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22BB" w:rsidRPr="00E857FA" w:rsidRDefault="000822BB">
      <w:pPr>
        <w:pStyle w:val="ConsPlusNonformat"/>
        <w:ind w:firstLine="567"/>
        <w:jc w:val="center"/>
        <w:rPr>
          <w:rFonts w:ascii="Times New Roman" w:hAnsi="Times New Roman" w:cs="Times New Roman"/>
          <w:b/>
          <w:sz w:val="24"/>
          <w:szCs w:val="24"/>
        </w:rPr>
      </w:pPr>
      <w:r w:rsidRPr="00E857FA">
        <w:rPr>
          <w:rFonts w:ascii="Times New Roman" w:hAnsi="Times New Roman" w:cs="Times New Roman"/>
          <w:b/>
          <w:sz w:val="24"/>
          <w:szCs w:val="24"/>
        </w:rPr>
        <w:t>ДОГОВОР №_________</w:t>
      </w:r>
    </w:p>
    <w:p w:rsidR="000822BB" w:rsidRPr="00E857FA" w:rsidRDefault="000822BB">
      <w:pPr>
        <w:pStyle w:val="ConsPlusNonformat"/>
        <w:ind w:firstLine="567"/>
        <w:jc w:val="center"/>
        <w:rPr>
          <w:rFonts w:ascii="Times New Roman" w:hAnsi="Times New Roman" w:cs="Times New Roman"/>
          <w:b/>
          <w:sz w:val="24"/>
          <w:szCs w:val="24"/>
        </w:rPr>
      </w:pPr>
      <w:r w:rsidRPr="00E857FA">
        <w:rPr>
          <w:rFonts w:ascii="Times New Roman" w:hAnsi="Times New Roman" w:cs="Times New Roman"/>
          <w:b/>
          <w:sz w:val="24"/>
          <w:szCs w:val="24"/>
        </w:rPr>
        <w:t>на оказание услуг по доставке почтовых отправлений</w:t>
      </w:r>
    </w:p>
    <w:p w:rsidR="000822BB" w:rsidRPr="00E857FA" w:rsidRDefault="000822BB">
      <w:pPr>
        <w:pStyle w:val="ConsPlusNonformat"/>
        <w:ind w:firstLine="567"/>
        <w:jc w:val="center"/>
        <w:rPr>
          <w:rFonts w:ascii="Times New Roman" w:hAnsi="Times New Roman" w:cs="Times New Roman"/>
          <w:b/>
          <w:sz w:val="24"/>
          <w:szCs w:val="24"/>
        </w:rPr>
      </w:pPr>
    </w:p>
    <w:p w:rsidR="000822BB" w:rsidRPr="00E857FA" w:rsidRDefault="000822BB">
      <w:pPr>
        <w:pStyle w:val="ConsPlusNonformat"/>
        <w:rPr>
          <w:rFonts w:ascii="Times New Roman" w:hAnsi="Times New Roman" w:cs="Times New Roman"/>
          <w:sz w:val="24"/>
          <w:szCs w:val="24"/>
        </w:rPr>
      </w:pPr>
      <w:r w:rsidRPr="00E857FA">
        <w:rPr>
          <w:rFonts w:ascii="Times New Roman" w:hAnsi="Times New Roman" w:cs="Times New Roman"/>
          <w:sz w:val="24"/>
          <w:szCs w:val="24"/>
        </w:rPr>
        <w:t>г. Сама</w:t>
      </w:r>
      <w:r>
        <w:rPr>
          <w:rFonts w:ascii="Times New Roman" w:hAnsi="Times New Roman" w:cs="Times New Roman"/>
          <w:sz w:val="24"/>
          <w:szCs w:val="24"/>
        </w:rPr>
        <w:t>ра</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roofErr w:type="gramStart"/>
      <w:r>
        <w:rPr>
          <w:rFonts w:ascii="Times New Roman" w:hAnsi="Times New Roman" w:cs="Times New Roman"/>
          <w:sz w:val="24"/>
          <w:szCs w:val="24"/>
        </w:rPr>
        <w:tab/>
        <w:t>«</w:t>
      </w:r>
      <w:proofErr w:type="gramEnd"/>
      <w:r>
        <w:rPr>
          <w:rFonts w:ascii="Times New Roman" w:hAnsi="Times New Roman" w:cs="Times New Roman"/>
          <w:sz w:val="24"/>
          <w:szCs w:val="24"/>
        </w:rPr>
        <w:t xml:space="preserve">___» __________ </w:t>
      </w:r>
      <w:smartTag w:uri="urn:schemas-microsoft-com:office:smarttags" w:element="metricconverter">
        <w:smartTagPr>
          <w:attr w:name="ProductID" w:val="2021 г"/>
        </w:smartTagPr>
        <w:r>
          <w:rPr>
            <w:rFonts w:ascii="Times New Roman" w:hAnsi="Times New Roman" w:cs="Times New Roman"/>
            <w:sz w:val="24"/>
            <w:szCs w:val="24"/>
          </w:rPr>
          <w:t>2021</w:t>
        </w:r>
        <w:r w:rsidRPr="00E857FA">
          <w:rPr>
            <w:rFonts w:ascii="Times New Roman" w:hAnsi="Times New Roman" w:cs="Times New Roman"/>
            <w:sz w:val="24"/>
            <w:szCs w:val="24"/>
          </w:rPr>
          <w:t xml:space="preserve"> г</w:t>
        </w:r>
      </w:smartTag>
      <w:r w:rsidRPr="00E857FA">
        <w:rPr>
          <w:rFonts w:ascii="Times New Roman" w:hAnsi="Times New Roman" w:cs="Times New Roman"/>
          <w:sz w:val="24"/>
          <w:szCs w:val="24"/>
        </w:rPr>
        <w:t>.</w:t>
      </w:r>
    </w:p>
    <w:p w:rsidR="000822BB" w:rsidRPr="00E857FA" w:rsidRDefault="000822BB">
      <w:pPr>
        <w:ind w:firstLine="567"/>
        <w:jc w:val="both"/>
      </w:pPr>
      <w:r w:rsidRPr="00E857FA">
        <w:rPr>
          <w:b/>
        </w:rPr>
        <w:t>Общество с ограниченной ответственностью "Самарские коммунальные системы"</w:t>
      </w:r>
      <w:r w:rsidRPr="00E857FA">
        <w:t>, именуемое в дальнейшем «Заказчик», в лице Главного управляющего директора Бирюкова В.В., действующ</w:t>
      </w:r>
      <w:r>
        <w:t>его на основании доверенности №20 от 20.02.2021</w:t>
      </w:r>
      <w:r w:rsidRPr="00E857FA">
        <w:t xml:space="preserve">г., с одной стороны, и </w:t>
      </w:r>
    </w:p>
    <w:p w:rsidR="000822BB" w:rsidRPr="00E857FA" w:rsidRDefault="000822BB">
      <w:pPr>
        <w:ind w:firstLine="567"/>
        <w:jc w:val="both"/>
      </w:pPr>
      <w:r w:rsidRPr="00E857FA">
        <w:rPr>
          <w:b/>
        </w:rPr>
        <w:t>___________________________________________________</w:t>
      </w:r>
      <w:r w:rsidRPr="00E857FA">
        <w:t>, именуемое в дальнейшем «Исполнитель», в лице ___________________________</w:t>
      </w:r>
      <w:r>
        <w:t>_______________________________</w:t>
      </w:r>
      <w:r w:rsidRPr="00E857FA">
        <w:t>_, действующего на основании ____________, с другой стороны, вместе именуемые «Стороны», заключили настоящий Договор (далее - Договор) о нижеследующем:</w:t>
      </w:r>
    </w:p>
    <w:p w:rsidR="000822BB" w:rsidRPr="00E857FA" w:rsidRDefault="000822BB">
      <w:pPr>
        <w:pStyle w:val="ConsPlusNormal"/>
        <w:ind w:firstLine="567"/>
        <w:jc w:val="center"/>
        <w:rPr>
          <w:b/>
          <w:sz w:val="24"/>
          <w:szCs w:val="24"/>
        </w:rPr>
      </w:pPr>
      <w:r w:rsidRPr="00E857FA">
        <w:rPr>
          <w:b/>
          <w:sz w:val="24"/>
          <w:szCs w:val="24"/>
        </w:rPr>
        <w:t>1. Предмет Договора</w:t>
      </w:r>
    </w:p>
    <w:p w:rsidR="000822BB" w:rsidRPr="00E857FA" w:rsidRDefault="000822BB">
      <w:pPr>
        <w:ind w:firstLine="567"/>
        <w:jc w:val="both"/>
      </w:pPr>
      <w:r w:rsidRPr="00E857FA">
        <w:t xml:space="preserve">1.1. Предметом Договора является оказание </w:t>
      </w:r>
      <w:r w:rsidRPr="00E857FA">
        <w:rPr>
          <w:color w:val="000000"/>
          <w:spacing w:val="5"/>
        </w:rPr>
        <w:t xml:space="preserve">услуг по доставке почтовых отправлений </w:t>
      </w:r>
      <w:r w:rsidRPr="00E857FA">
        <w:t>Заказчика в соответствии с Техническим заданием (</w:t>
      </w:r>
      <w:r w:rsidRPr="00E857FA">
        <w:rPr>
          <w:color w:val="000000"/>
        </w:rPr>
        <w:t>Приложение №1 к Договору</w:t>
      </w:r>
      <w:r w:rsidRPr="00E857FA">
        <w:t>) и на условиях, предусмотренных Договором.</w:t>
      </w:r>
    </w:p>
    <w:p w:rsidR="000822BB" w:rsidRPr="00E857FA" w:rsidRDefault="000822BB">
      <w:pPr>
        <w:pStyle w:val="ConsPlusNormal"/>
        <w:ind w:firstLine="567"/>
        <w:jc w:val="both"/>
        <w:rPr>
          <w:sz w:val="24"/>
          <w:szCs w:val="24"/>
        </w:rPr>
      </w:pPr>
      <w:r>
        <w:rPr>
          <w:sz w:val="24"/>
          <w:szCs w:val="24"/>
        </w:rPr>
        <w:t>1.2. Оказание у</w:t>
      </w:r>
      <w:r w:rsidRPr="00E857FA">
        <w:rPr>
          <w:sz w:val="24"/>
          <w:szCs w:val="24"/>
        </w:rPr>
        <w:t>слуг осуществляется Исполнителем в соответствии с законодательством Российской Федерации, требованиями нормативных правовых актов, регулирующих поря</w:t>
      </w:r>
      <w:r>
        <w:rPr>
          <w:sz w:val="24"/>
          <w:szCs w:val="24"/>
        </w:rPr>
        <w:t>док предоставления такого вида у</w:t>
      </w:r>
      <w:r w:rsidRPr="00E857FA">
        <w:rPr>
          <w:sz w:val="24"/>
          <w:szCs w:val="24"/>
        </w:rPr>
        <w:t>слуг, устанавливающих тре</w:t>
      </w:r>
      <w:r>
        <w:rPr>
          <w:sz w:val="24"/>
          <w:szCs w:val="24"/>
        </w:rPr>
        <w:t>бования к качеству такого вида у</w:t>
      </w:r>
      <w:r w:rsidRPr="00E857FA">
        <w:rPr>
          <w:sz w:val="24"/>
          <w:szCs w:val="24"/>
        </w:rPr>
        <w:t>слуг, в соответствии с условиями Договора.</w:t>
      </w:r>
    </w:p>
    <w:p w:rsidR="000822BB" w:rsidRPr="00E857FA" w:rsidRDefault="000822BB">
      <w:pPr>
        <w:pStyle w:val="ConsPlusNormal"/>
        <w:ind w:firstLine="567"/>
        <w:jc w:val="center"/>
        <w:rPr>
          <w:b/>
          <w:sz w:val="24"/>
          <w:szCs w:val="24"/>
        </w:rPr>
      </w:pPr>
      <w:r w:rsidRPr="00E857FA">
        <w:rPr>
          <w:b/>
          <w:sz w:val="24"/>
          <w:szCs w:val="24"/>
        </w:rPr>
        <w:t>2. Стоимость услуг и порядок расчетов</w:t>
      </w:r>
    </w:p>
    <w:p w:rsidR="000822BB" w:rsidRPr="00E857FA" w:rsidRDefault="000822BB">
      <w:pPr>
        <w:pStyle w:val="ConsPlusNormal"/>
        <w:ind w:firstLine="567"/>
        <w:jc w:val="both"/>
        <w:rPr>
          <w:sz w:val="24"/>
          <w:szCs w:val="24"/>
        </w:rPr>
      </w:pPr>
      <w:r w:rsidRPr="00E857FA">
        <w:rPr>
          <w:sz w:val="24"/>
          <w:szCs w:val="24"/>
        </w:rPr>
        <w:t>2.1. Цена услуги является твердой и не может изменяться в ходе исполнения Договора, за исключением случаев, предусмотренных Договором (Приложение №5 к Договору).</w:t>
      </w:r>
    </w:p>
    <w:p w:rsidR="000822BB" w:rsidRPr="00DC24C2" w:rsidRDefault="000822BB">
      <w:pPr>
        <w:pStyle w:val="ConsPlusNormal"/>
        <w:ind w:firstLine="567"/>
        <w:jc w:val="both"/>
        <w:rPr>
          <w:color w:val="auto"/>
          <w:sz w:val="24"/>
          <w:szCs w:val="24"/>
        </w:rPr>
      </w:pPr>
      <w:r w:rsidRPr="00E857FA">
        <w:rPr>
          <w:sz w:val="24"/>
          <w:szCs w:val="24"/>
        </w:rPr>
        <w:t>2.2 Общая сумма ус</w:t>
      </w:r>
      <w:r>
        <w:rPr>
          <w:sz w:val="24"/>
          <w:szCs w:val="24"/>
        </w:rPr>
        <w:t>луг, оказываемых по настоящему Д</w:t>
      </w:r>
      <w:r w:rsidRPr="00E857FA">
        <w:rPr>
          <w:sz w:val="24"/>
          <w:szCs w:val="24"/>
        </w:rPr>
        <w:t>оговору, не должна превыша</w:t>
      </w:r>
      <w:r w:rsidRPr="00E857FA">
        <w:rPr>
          <w:color w:val="000000"/>
          <w:sz w:val="24"/>
          <w:szCs w:val="24"/>
        </w:rPr>
        <w:t xml:space="preserve">ть </w:t>
      </w:r>
      <w:r w:rsidR="00D411B9">
        <w:rPr>
          <w:color w:val="auto"/>
          <w:sz w:val="24"/>
          <w:szCs w:val="24"/>
        </w:rPr>
        <w:t>_______________________________________________________________________</w:t>
      </w:r>
      <w:r w:rsidRPr="00DC24C2">
        <w:rPr>
          <w:color w:val="auto"/>
          <w:sz w:val="24"/>
          <w:szCs w:val="24"/>
        </w:rPr>
        <w:t xml:space="preserve"> без НДС.</w:t>
      </w:r>
    </w:p>
    <w:p w:rsidR="000822BB" w:rsidRPr="00E857FA" w:rsidRDefault="000822BB">
      <w:pPr>
        <w:pStyle w:val="ConsPlusNormal"/>
        <w:ind w:firstLine="567"/>
        <w:jc w:val="both"/>
        <w:rPr>
          <w:sz w:val="24"/>
          <w:szCs w:val="24"/>
        </w:rPr>
      </w:pPr>
      <w:r w:rsidRPr="00E857FA">
        <w:rPr>
          <w:sz w:val="24"/>
          <w:szCs w:val="24"/>
        </w:rPr>
        <w:t>2.3. Оплата производится Заказчиком на расчетный счет Исполнителя, указанный в</w:t>
      </w:r>
      <w:r>
        <w:rPr>
          <w:sz w:val="24"/>
          <w:szCs w:val="24"/>
        </w:rPr>
        <w:t xml:space="preserve"> Договоре, после приемки этапа у</w:t>
      </w:r>
      <w:r w:rsidRPr="00E857FA">
        <w:rPr>
          <w:sz w:val="24"/>
          <w:szCs w:val="24"/>
        </w:rPr>
        <w:t xml:space="preserve">слуг (отчетного периода - месяца) в течение 10 (десяти) рабочих дней с даты представления счета, счета-фактуры и на основании подписанного </w:t>
      </w:r>
      <w:r w:rsidRPr="00636737">
        <w:rPr>
          <w:color w:val="auto"/>
          <w:sz w:val="24"/>
          <w:szCs w:val="24"/>
        </w:rPr>
        <w:t xml:space="preserve">Сторонами </w:t>
      </w:r>
      <w:hyperlink w:anchor="Par271">
        <w:r w:rsidRPr="00636737">
          <w:rPr>
            <w:rStyle w:val="-"/>
            <w:color w:val="auto"/>
            <w:sz w:val="24"/>
            <w:szCs w:val="24"/>
            <w:u w:val="none"/>
          </w:rPr>
          <w:t>акта</w:t>
        </w:r>
      </w:hyperlink>
      <w:r w:rsidRPr="00636737">
        <w:rPr>
          <w:color w:val="auto"/>
          <w:sz w:val="24"/>
          <w:szCs w:val="24"/>
        </w:rPr>
        <w:t xml:space="preserve"> приемки</w:t>
      </w:r>
      <w:r w:rsidRPr="00E857FA">
        <w:rPr>
          <w:sz w:val="24"/>
          <w:szCs w:val="24"/>
        </w:rPr>
        <w:t xml:space="preserve"> оказанных услуг, оформленного по прилагаемой форме (приложение №2 к Договору), при отсутствии у Заказчика претензий по объему и качеству о</w:t>
      </w:r>
      <w:r>
        <w:rPr>
          <w:sz w:val="24"/>
          <w:szCs w:val="24"/>
        </w:rPr>
        <w:t>казанных у</w:t>
      </w:r>
      <w:r w:rsidRPr="00E857FA">
        <w:rPr>
          <w:sz w:val="24"/>
          <w:szCs w:val="24"/>
        </w:rPr>
        <w:t>слуг.</w:t>
      </w:r>
    </w:p>
    <w:p w:rsidR="000822BB" w:rsidRPr="00E857FA" w:rsidRDefault="000822BB">
      <w:pPr>
        <w:pStyle w:val="ConsPlusNormal"/>
        <w:ind w:firstLine="567"/>
        <w:jc w:val="both"/>
        <w:rPr>
          <w:sz w:val="24"/>
          <w:szCs w:val="24"/>
        </w:rPr>
      </w:pPr>
      <w:r w:rsidRPr="00E857FA">
        <w:rPr>
          <w:sz w:val="24"/>
          <w:szCs w:val="24"/>
        </w:rPr>
        <w:t>Обязательства Заказчика по оплате цены Договора считаются исполненными с момента поступления денежных средств в размере, установленном Договором, на лицевой счет Исполнителя.</w:t>
      </w:r>
    </w:p>
    <w:p w:rsidR="000822BB" w:rsidRPr="00E857FA" w:rsidRDefault="000822BB">
      <w:pPr>
        <w:pStyle w:val="ConsPlusNormal"/>
        <w:ind w:firstLine="567"/>
        <w:jc w:val="center"/>
        <w:rPr>
          <w:b/>
          <w:sz w:val="24"/>
          <w:szCs w:val="24"/>
        </w:rPr>
      </w:pPr>
      <w:r w:rsidRPr="00E857FA">
        <w:rPr>
          <w:b/>
          <w:sz w:val="24"/>
          <w:szCs w:val="24"/>
        </w:rPr>
        <w:t>3. Порядок оказания Услуг</w:t>
      </w:r>
    </w:p>
    <w:p w:rsidR="000822BB" w:rsidRPr="00E857FA" w:rsidRDefault="000822BB">
      <w:pPr>
        <w:pStyle w:val="ConsPlusNormal"/>
        <w:ind w:firstLine="567"/>
        <w:jc w:val="both"/>
        <w:rPr>
          <w:sz w:val="24"/>
          <w:szCs w:val="24"/>
        </w:rPr>
      </w:pPr>
      <w:r w:rsidRPr="00E857FA">
        <w:rPr>
          <w:sz w:val="24"/>
          <w:szCs w:val="24"/>
        </w:rPr>
        <w:t>3.1. Исполнитель оказывает услуги в со</w:t>
      </w:r>
      <w:r>
        <w:rPr>
          <w:sz w:val="24"/>
          <w:szCs w:val="24"/>
        </w:rPr>
        <w:t>ответствии с Техническим з</w:t>
      </w:r>
      <w:r w:rsidRPr="00E857FA">
        <w:rPr>
          <w:sz w:val="24"/>
          <w:szCs w:val="24"/>
        </w:rPr>
        <w:t>аданием (Приложение №1).</w:t>
      </w:r>
    </w:p>
    <w:p w:rsidR="000822BB" w:rsidRPr="00E857FA" w:rsidRDefault="000822BB">
      <w:pPr>
        <w:ind w:firstLine="567"/>
        <w:jc w:val="both"/>
        <w:rPr>
          <w:bCs/>
        </w:rPr>
      </w:pPr>
      <w:r w:rsidRPr="00E857FA">
        <w:t xml:space="preserve">3.2. Срок оказания услуг Исполнителем по Договору в полном объеме: </w:t>
      </w:r>
      <w:r w:rsidRPr="00E857FA">
        <w:rPr>
          <w:bCs/>
        </w:rPr>
        <w:t xml:space="preserve">со дня, следующего за днем подписания договора в течение 12 месяцев. </w:t>
      </w:r>
    </w:p>
    <w:p w:rsidR="000822BB" w:rsidRPr="00E857FA" w:rsidRDefault="000822BB">
      <w:pPr>
        <w:pStyle w:val="ConsPlusNormal"/>
        <w:ind w:firstLine="567"/>
        <w:jc w:val="center"/>
        <w:rPr>
          <w:b/>
          <w:sz w:val="24"/>
          <w:szCs w:val="24"/>
        </w:rPr>
      </w:pPr>
      <w:r w:rsidRPr="00E857FA">
        <w:rPr>
          <w:b/>
          <w:sz w:val="24"/>
          <w:szCs w:val="24"/>
        </w:rPr>
        <w:t>4. Порядок сдачи и приемки оказанных Услуг</w:t>
      </w:r>
    </w:p>
    <w:p w:rsidR="000822BB" w:rsidRPr="00E857FA" w:rsidRDefault="000822BB">
      <w:pPr>
        <w:pStyle w:val="ConsPlusNormal"/>
        <w:ind w:firstLine="567"/>
        <w:jc w:val="both"/>
        <w:rPr>
          <w:b/>
          <w:sz w:val="24"/>
          <w:szCs w:val="24"/>
        </w:rPr>
      </w:pPr>
      <w:r>
        <w:rPr>
          <w:sz w:val="24"/>
          <w:szCs w:val="24"/>
        </w:rPr>
        <w:t>4.1. Приемка у</w:t>
      </w:r>
      <w:r w:rsidRPr="00E857FA">
        <w:rPr>
          <w:sz w:val="24"/>
          <w:szCs w:val="24"/>
        </w:rPr>
        <w:t xml:space="preserve">слуг на соответствие их объема и качества требованиям, установленным в Договоре, производится Заказчиком по окончании оказания Услуг по Договору поэтапно </w:t>
      </w:r>
      <w:r w:rsidRPr="00E857FA">
        <w:rPr>
          <w:b/>
          <w:sz w:val="24"/>
          <w:szCs w:val="24"/>
        </w:rPr>
        <w:t>(ежемесячно).</w:t>
      </w:r>
    </w:p>
    <w:p w:rsidR="000822BB" w:rsidRPr="00E857FA" w:rsidRDefault="000822BB">
      <w:pPr>
        <w:pStyle w:val="ConsPlusNormal"/>
        <w:ind w:firstLine="567"/>
        <w:jc w:val="both"/>
        <w:rPr>
          <w:sz w:val="24"/>
          <w:szCs w:val="24"/>
        </w:rPr>
      </w:pPr>
      <w:bookmarkStart w:id="0" w:name="Par54"/>
      <w:bookmarkEnd w:id="0"/>
      <w:r>
        <w:rPr>
          <w:sz w:val="24"/>
          <w:szCs w:val="24"/>
        </w:rPr>
        <w:t>4.2. После завершения этапа оказания у</w:t>
      </w:r>
      <w:r w:rsidRPr="00E857FA">
        <w:rPr>
          <w:sz w:val="24"/>
          <w:szCs w:val="24"/>
        </w:rPr>
        <w:t xml:space="preserve">слуг (календарный </w:t>
      </w:r>
      <w:r w:rsidRPr="00E857FA">
        <w:rPr>
          <w:b/>
          <w:sz w:val="24"/>
          <w:szCs w:val="24"/>
        </w:rPr>
        <w:t>месяц</w:t>
      </w:r>
      <w:r w:rsidRPr="00E857FA">
        <w:rPr>
          <w:sz w:val="24"/>
          <w:szCs w:val="24"/>
        </w:rPr>
        <w:t>), предусмотренных Договором, Исполнитель направляет в адрес Заказчика акт приемки оказанных услуг (Приложение</w:t>
      </w:r>
      <w:r>
        <w:rPr>
          <w:sz w:val="24"/>
          <w:szCs w:val="24"/>
        </w:rPr>
        <w:t xml:space="preserve"> </w:t>
      </w:r>
      <w:r w:rsidRPr="00E857FA">
        <w:rPr>
          <w:sz w:val="24"/>
          <w:szCs w:val="24"/>
        </w:rPr>
        <w:t>№</w:t>
      </w:r>
      <w:r>
        <w:rPr>
          <w:sz w:val="24"/>
          <w:szCs w:val="24"/>
        </w:rPr>
        <w:t xml:space="preserve"> </w:t>
      </w:r>
      <w:r w:rsidRPr="00E857FA">
        <w:rPr>
          <w:sz w:val="24"/>
          <w:szCs w:val="24"/>
        </w:rPr>
        <w:t>2) в 2 (двух) экземплярах акт выполненных работ, счет, счет-фактуру.</w:t>
      </w:r>
    </w:p>
    <w:p w:rsidR="000822BB" w:rsidRPr="00E857FA" w:rsidRDefault="000822BB">
      <w:pPr>
        <w:pStyle w:val="ConsPlusNormal"/>
        <w:ind w:firstLine="567"/>
        <w:jc w:val="both"/>
        <w:rPr>
          <w:sz w:val="24"/>
          <w:szCs w:val="24"/>
        </w:rPr>
      </w:pPr>
      <w:bookmarkStart w:id="1" w:name="Par55"/>
      <w:bookmarkEnd w:id="1"/>
      <w:r w:rsidRPr="00E857FA">
        <w:rPr>
          <w:sz w:val="24"/>
          <w:szCs w:val="24"/>
        </w:rPr>
        <w:t xml:space="preserve">4.3. Не позднее 5 (пяти) рабочих дней после получения от Исполнителя документов, указанных в </w:t>
      </w:r>
      <w:hyperlink w:anchor="Par54">
        <w:r w:rsidRPr="00636737">
          <w:rPr>
            <w:rStyle w:val="-"/>
            <w:color w:val="auto"/>
            <w:sz w:val="24"/>
            <w:szCs w:val="24"/>
            <w:u w:val="none"/>
          </w:rPr>
          <w:t>п. 4.2</w:t>
        </w:r>
      </w:hyperlink>
      <w:r w:rsidRPr="00636737">
        <w:rPr>
          <w:color w:val="auto"/>
          <w:sz w:val="24"/>
          <w:szCs w:val="24"/>
        </w:rPr>
        <w:t xml:space="preserve"> Д</w:t>
      </w:r>
      <w:r w:rsidRPr="00E857FA">
        <w:rPr>
          <w:sz w:val="24"/>
          <w:szCs w:val="24"/>
        </w:rPr>
        <w:t xml:space="preserve">оговора, Заказчик рассматривает результаты и </w:t>
      </w:r>
      <w:r>
        <w:rPr>
          <w:sz w:val="24"/>
          <w:szCs w:val="24"/>
        </w:rPr>
        <w:t>осуществляет приемку оказанных у</w:t>
      </w:r>
      <w:r w:rsidRPr="00E857FA">
        <w:rPr>
          <w:sz w:val="24"/>
          <w:szCs w:val="24"/>
        </w:rPr>
        <w:t xml:space="preserve">слуг по Договору на предмет соответствия их объема и качества требованиям, </w:t>
      </w:r>
      <w:r>
        <w:rPr>
          <w:sz w:val="24"/>
          <w:szCs w:val="24"/>
        </w:rPr>
        <w:t>предусмотренным</w:t>
      </w:r>
      <w:r w:rsidRPr="00E857FA">
        <w:rPr>
          <w:sz w:val="24"/>
          <w:szCs w:val="24"/>
        </w:rPr>
        <w:t xml:space="preserve"> в Договоре.</w:t>
      </w:r>
    </w:p>
    <w:p w:rsidR="000822BB" w:rsidRPr="00E857FA" w:rsidRDefault="000822BB">
      <w:pPr>
        <w:pStyle w:val="ConsPlusNormal"/>
        <w:ind w:firstLine="567"/>
        <w:jc w:val="both"/>
        <w:rPr>
          <w:sz w:val="24"/>
          <w:szCs w:val="24"/>
        </w:rPr>
      </w:pPr>
      <w:r w:rsidRPr="00E857FA">
        <w:rPr>
          <w:sz w:val="24"/>
          <w:szCs w:val="24"/>
        </w:rPr>
        <w:t xml:space="preserve">4.4. Заказчик в течение 5 (пяти) рабочих дней со дня получения от Исполнителя акта приемки оказанных услуг обязан направить Исполнителю один экземпляр подписанного акта приемки оказанных услуг либо мотивированный отказ от приемки оказанных Услуг, в </w:t>
      </w:r>
      <w:r w:rsidRPr="00E857FA">
        <w:rPr>
          <w:sz w:val="24"/>
          <w:szCs w:val="24"/>
        </w:rPr>
        <w:lastRenderedPageBreak/>
        <w:t xml:space="preserve">котором должны быть указаны выявленные Заказчиком недостатки. Заказчик вправе предоставить Исполнителю срок для устранения таких недостатков. Мотивированный отказ направляется в порядке, предусмотренном </w:t>
      </w:r>
      <w:hyperlink w:anchor="Par226">
        <w:r w:rsidRPr="00636737">
          <w:rPr>
            <w:rStyle w:val="-"/>
            <w:color w:val="auto"/>
            <w:sz w:val="24"/>
            <w:szCs w:val="24"/>
            <w:u w:val="none"/>
          </w:rPr>
          <w:t>п. 11.1</w:t>
        </w:r>
      </w:hyperlink>
      <w:r w:rsidRPr="00E857FA">
        <w:rPr>
          <w:sz w:val="24"/>
          <w:szCs w:val="24"/>
        </w:rPr>
        <w:t xml:space="preserve"> настоящего Договора.</w:t>
      </w:r>
    </w:p>
    <w:p w:rsidR="000822BB" w:rsidRPr="00E857FA" w:rsidRDefault="000822BB">
      <w:pPr>
        <w:pStyle w:val="ConsPlusNormal"/>
        <w:ind w:firstLine="567"/>
        <w:jc w:val="both"/>
        <w:rPr>
          <w:sz w:val="24"/>
          <w:szCs w:val="24"/>
        </w:rPr>
      </w:pPr>
      <w:r w:rsidRPr="00E857FA">
        <w:rPr>
          <w:sz w:val="24"/>
          <w:szCs w:val="24"/>
        </w:rPr>
        <w:t xml:space="preserve">4.5. В сроки, указанные Заказчиком в мотивированном отказе от приемки оказанных </w:t>
      </w:r>
      <w:r>
        <w:rPr>
          <w:sz w:val="24"/>
          <w:szCs w:val="24"/>
        </w:rPr>
        <w:t>у</w:t>
      </w:r>
      <w:r w:rsidRPr="00E857FA">
        <w:rPr>
          <w:sz w:val="24"/>
          <w:szCs w:val="24"/>
        </w:rPr>
        <w:t>слуг, Исполнитель обязан за свой счет и своими силами устранить обнаруженные недостатки. В этом случае акт приемки оказанных услуг Заказчик подписывает в течение 3 (трех) рабочих дней после устранения Исполнителем указанных недостатков.</w:t>
      </w:r>
    </w:p>
    <w:p w:rsidR="000822BB" w:rsidRPr="00E857FA" w:rsidRDefault="000822BB">
      <w:pPr>
        <w:pStyle w:val="ConsPlusNormal"/>
        <w:ind w:firstLine="567"/>
        <w:jc w:val="both"/>
        <w:rPr>
          <w:sz w:val="24"/>
          <w:szCs w:val="24"/>
        </w:rPr>
      </w:pPr>
      <w:r w:rsidRPr="00E857FA">
        <w:rPr>
          <w:sz w:val="24"/>
          <w:szCs w:val="24"/>
        </w:rPr>
        <w:t>В случае</w:t>
      </w:r>
      <w:r>
        <w:rPr>
          <w:sz w:val="24"/>
          <w:szCs w:val="24"/>
        </w:rPr>
        <w:t>,</w:t>
      </w:r>
      <w:r w:rsidRPr="00E857FA">
        <w:rPr>
          <w:sz w:val="24"/>
          <w:szCs w:val="24"/>
        </w:rPr>
        <w:t xml:space="preserve"> если устранение недостатков Исполнителем не представляется возможным, то Заказчик вправе начислить в адрес исполнителя штраф, </w:t>
      </w:r>
      <w:r>
        <w:rPr>
          <w:sz w:val="24"/>
          <w:szCs w:val="24"/>
        </w:rPr>
        <w:t>размер которого предусмотрен п.6.4 настоящего Д</w:t>
      </w:r>
      <w:r w:rsidRPr="00E857FA">
        <w:rPr>
          <w:sz w:val="24"/>
          <w:szCs w:val="24"/>
        </w:rPr>
        <w:t>оговора, или в случае возникновения обстоятельств, предусм</w:t>
      </w:r>
      <w:r>
        <w:rPr>
          <w:sz w:val="24"/>
          <w:szCs w:val="24"/>
        </w:rPr>
        <w:t>отренных п.6.4.1.  расторгнуть Д</w:t>
      </w:r>
      <w:r w:rsidRPr="00E857FA">
        <w:rPr>
          <w:sz w:val="24"/>
          <w:szCs w:val="24"/>
        </w:rPr>
        <w:t xml:space="preserve">оговор в одностороннем порядке.    </w:t>
      </w:r>
    </w:p>
    <w:p w:rsidR="000822BB" w:rsidRPr="00E857FA" w:rsidRDefault="000822BB">
      <w:pPr>
        <w:pStyle w:val="ConsPlusNormal"/>
        <w:ind w:firstLine="567"/>
        <w:jc w:val="center"/>
        <w:rPr>
          <w:sz w:val="24"/>
          <w:szCs w:val="24"/>
        </w:rPr>
      </w:pPr>
      <w:r w:rsidRPr="00E857FA">
        <w:rPr>
          <w:b/>
          <w:sz w:val="24"/>
          <w:szCs w:val="24"/>
        </w:rPr>
        <w:t>5. Права и обязанности Сторон</w:t>
      </w:r>
    </w:p>
    <w:p w:rsidR="000822BB" w:rsidRPr="00E857FA" w:rsidRDefault="000822BB">
      <w:pPr>
        <w:pStyle w:val="ConsPlusNormal"/>
        <w:ind w:firstLine="567"/>
        <w:jc w:val="both"/>
        <w:rPr>
          <w:b/>
          <w:sz w:val="24"/>
          <w:szCs w:val="24"/>
        </w:rPr>
      </w:pPr>
      <w:r w:rsidRPr="00E857FA">
        <w:rPr>
          <w:b/>
          <w:sz w:val="24"/>
          <w:szCs w:val="24"/>
        </w:rPr>
        <w:t>5.1. Заказчик вправе:</w:t>
      </w:r>
    </w:p>
    <w:p w:rsidR="000822BB" w:rsidRPr="00E857FA" w:rsidRDefault="000822BB">
      <w:pPr>
        <w:pStyle w:val="ConsPlusNormal"/>
        <w:ind w:firstLine="567"/>
        <w:jc w:val="both"/>
        <w:rPr>
          <w:sz w:val="24"/>
          <w:szCs w:val="24"/>
        </w:rPr>
      </w:pPr>
      <w:r w:rsidRPr="00E857FA">
        <w:rPr>
          <w:sz w:val="24"/>
          <w:szCs w:val="24"/>
        </w:rPr>
        <w:t>5.1.1. Требовать от Исполнителя надлежащего исполнения обязательств в соответствии с Договором, а также требовать своевременного устранения выявленных недостатков.</w:t>
      </w:r>
    </w:p>
    <w:p w:rsidR="000822BB" w:rsidRPr="00E857FA" w:rsidRDefault="000822BB">
      <w:pPr>
        <w:pStyle w:val="ConsPlusNormal"/>
        <w:ind w:firstLine="567"/>
        <w:jc w:val="both"/>
        <w:rPr>
          <w:sz w:val="24"/>
          <w:szCs w:val="24"/>
        </w:rPr>
      </w:pPr>
      <w:r w:rsidRPr="00E857FA">
        <w:rPr>
          <w:sz w:val="24"/>
          <w:szCs w:val="24"/>
        </w:rPr>
        <w:t xml:space="preserve">5.1.2. Требовать от Исполнителя представления надлежащим образом оформленных документов, указанных в </w:t>
      </w:r>
      <w:hyperlink w:anchor="Par54">
        <w:r w:rsidRPr="00636737">
          <w:rPr>
            <w:rStyle w:val="-"/>
            <w:color w:val="auto"/>
            <w:sz w:val="24"/>
            <w:szCs w:val="24"/>
            <w:u w:val="none"/>
          </w:rPr>
          <w:t>п. 4.2</w:t>
        </w:r>
      </w:hyperlink>
      <w:r w:rsidRPr="00636737">
        <w:rPr>
          <w:color w:val="auto"/>
          <w:sz w:val="24"/>
          <w:szCs w:val="24"/>
        </w:rPr>
        <w:t xml:space="preserve"> </w:t>
      </w:r>
      <w:r w:rsidRPr="00E857FA">
        <w:rPr>
          <w:sz w:val="24"/>
          <w:szCs w:val="24"/>
        </w:rPr>
        <w:t>Договора.</w:t>
      </w:r>
    </w:p>
    <w:p w:rsidR="000822BB" w:rsidRPr="00E857FA" w:rsidRDefault="000822BB">
      <w:pPr>
        <w:pStyle w:val="ConsPlusNormal"/>
        <w:ind w:firstLine="567"/>
        <w:jc w:val="both"/>
        <w:rPr>
          <w:sz w:val="24"/>
          <w:szCs w:val="24"/>
        </w:rPr>
      </w:pPr>
      <w:r w:rsidRPr="00E857FA">
        <w:rPr>
          <w:sz w:val="24"/>
          <w:szCs w:val="24"/>
        </w:rPr>
        <w:t xml:space="preserve">5.1.3. В случае досрочного исполнения Исполнителем обязательств </w:t>
      </w:r>
      <w:r>
        <w:rPr>
          <w:sz w:val="24"/>
          <w:szCs w:val="24"/>
        </w:rPr>
        <w:t>по Договору принять и оплатить у</w:t>
      </w:r>
      <w:r w:rsidRPr="00E857FA">
        <w:rPr>
          <w:sz w:val="24"/>
          <w:szCs w:val="24"/>
        </w:rPr>
        <w:t>слуги в соответствии с установленным в Договоре порядком.</w:t>
      </w:r>
    </w:p>
    <w:p w:rsidR="000822BB" w:rsidRPr="00E857FA" w:rsidRDefault="000822BB">
      <w:pPr>
        <w:pStyle w:val="ConsPlusNormal"/>
        <w:ind w:firstLine="567"/>
        <w:jc w:val="both"/>
        <w:rPr>
          <w:sz w:val="24"/>
          <w:szCs w:val="24"/>
        </w:rPr>
      </w:pPr>
      <w:r w:rsidRPr="00E857FA">
        <w:rPr>
          <w:sz w:val="24"/>
          <w:szCs w:val="24"/>
        </w:rPr>
        <w:t xml:space="preserve">5.1.4. Запрашивать у Исполнителя информацию о ходе </w:t>
      </w:r>
      <w:r>
        <w:rPr>
          <w:sz w:val="24"/>
          <w:szCs w:val="24"/>
        </w:rPr>
        <w:t>выполнения оказываемых у</w:t>
      </w:r>
      <w:r w:rsidRPr="00E857FA">
        <w:rPr>
          <w:sz w:val="24"/>
          <w:szCs w:val="24"/>
        </w:rPr>
        <w:t>слуг.</w:t>
      </w:r>
    </w:p>
    <w:p w:rsidR="000822BB" w:rsidRPr="00E857FA" w:rsidRDefault="000822BB">
      <w:pPr>
        <w:pStyle w:val="ConsPlusNormal"/>
        <w:ind w:firstLine="567"/>
        <w:jc w:val="both"/>
        <w:rPr>
          <w:sz w:val="24"/>
          <w:szCs w:val="24"/>
        </w:rPr>
      </w:pPr>
      <w:r w:rsidRPr="00E857FA">
        <w:rPr>
          <w:sz w:val="24"/>
          <w:szCs w:val="24"/>
        </w:rPr>
        <w:t>5.1.5. От</w:t>
      </w:r>
      <w:r>
        <w:rPr>
          <w:sz w:val="24"/>
          <w:szCs w:val="24"/>
        </w:rPr>
        <w:t>казаться от приемки результата у</w:t>
      </w:r>
      <w:r w:rsidRPr="00E857FA">
        <w:rPr>
          <w:sz w:val="24"/>
          <w:szCs w:val="24"/>
        </w:rPr>
        <w:t xml:space="preserve">слуг в случаях, предусмотренных Договором и законодательством Российской Федерации, в том числе в случае обнаружения неустранимых недостатков (т.е. недостатков, которые предоставляют Заказчику право   расторгнуть настоящий договор в одностороннем порядке). </w:t>
      </w:r>
    </w:p>
    <w:p w:rsidR="000822BB" w:rsidRPr="00E857FA" w:rsidRDefault="000822BB">
      <w:pPr>
        <w:pStyle w:val="ConsPlusNormal"/>
        <w:ind w:firstLine="567"/>
        <w:jc w:val="both"/>
        <w:rPr>
          <w:sz w:val="24"/>
          <w:szCs w:val="24"/>
        </w:rPr>
      </w:pPr>
      <w:r w:rsidRPr="00E857FA">
        <w:rPr>
          <w:sz w:val="24"/>
          <w:szCs w:val="24"/>
        </w:rPr>
        <w:t>5.1.6. Принять решение об одностороннем отказе от исполнения Договора</w:t>
      </w:r>
      <w:r>
        <w:rPr>
          <w:sz w:val="24"/>
          <w:szCs w:val="24"/>
        </w:rPr>
        <w:t>.</w:t>
      </w:r>
    </w:p>
    <w:p w:rsidR="000822BB" w:rsidRDefault="000822BB">
      <w:pPr>
        <w:pStyle w:val="ConsPlusNormal"/>
        <w:ind w:firstLine="567"/>
        <w:jc w:val="both"/>
        <w:rPr>
          <w:sz w:val="24"/>
          <w:szCs w:val="24"/>
        </w:rPr>
      </w:pPr>
      <w:r w:rsidRPr="00E857FA">
        <w:rPr>
          <w:sz w:val="24"/>
          <w:szCs w:val="24"/>
        </w:rPr>
        <w:t>5.1.7. По соглашению с Исполнителем изменить существенные условия Договора</w:t>
      </w:r>
      <w:r>
        <w:rPr>
          <w:sz w:val="24"/>
          <w:szCs w:val="24"/>
        </w:rPr>
        <w:t>.</w:t>
      </w:r>
    </w:p>
    <w:p w:rsidR="000822BB" w:rsidRPr="00E857FA" w:rsidRDefault="000822BB">
      <w:pPr>
        <w:pStyle w:val="ConsPlusNormal"/>
        <w:ind w:firstLine="567"/>
        <w:jc w:val="both"/>
        <w:rPr>
          <w:sz w:val="24"/>
          <w:szCs w:val="24"/>
        </w:rPr>
      </w:pPr>
      <w:r w:rsidRPr="00E857FA">
        <w:rPr>
          <w:sz w:val="24"/>
          <w:szCs w:val="24"/>
        </w:rPr>
        <w:t>5.1.8. Пользоваться иными правами, установленными Договором и законодательством Российской Федерации.</w:t>
      </w:r>
    </w:p>
    <w:p w:rsidR="000822BB" w:rsidRPr="00E857FA" w:rsidRDefault="000822BB">
      <w:pPr>
        <w:pStyle w:val="ConsPlusNormal"/>
        <w:ind w:firstLine="567"/>
        <w:jc w:val="both"/>
        <w:rPr>
          <w:b/>
          <w:sz w:val="24"/>
          <w:szCs w:val="24"/>
        </w:rPr>
      </w:pPr>
      <w:r w:rsidRPr="00E857FA">
        <w:rPr>
          <w:b/>
          <w:sz w:val="24"/>
          <w:szCs w:val="24"/>
        </w:rPr>
        <w:t>5.2. Заказчик обязан:</w:t>
      </w:r>
    </w:p>
    <w:p w:rsidR="000822BB" w:rsidRPr="00E857FA" w:rsidRDefault="000822BB">
      <w:pPr>
        <w:pStyle w:val="ConsPlusNormal"/>
        <w:ind w:firstLine="567"/>
        <w:jc w:val="both"/>
        <w:rPr>
          <w:sz w:val="24"/>
          <w:szCs w:val="24"/>
        </w:rPr>
      </w:pPr>
      <w:r w:rsidRPr="00E857FA">
        <w:rPr>
          <w:sz w:val="24"/>
          <w:szCs w:val="24"/>
        </w:rPr>
        <w:t>5.2.1. Сообщать в письменной форме Исполнителю о недостатках</w:t>
      </w:r>
      <w:r>
        <w:rPr>
          <w:sz w:val="24"/>
          <w:szCs w:val="24"/>
        </w:rPr>
        <w:t>, обнаруженных в ходе оказания у</w:t>
      </w:r>
      <w:r w:rsidRPr="00E857FA">
        <w:rPr>
          <w:sz w:val="24"/>
          <w:szCs w:val="24"/>
        </w:rPr>
        <w:t>слуг, в течение 2 (двух) рабочих дней после обнаружения таких недостатков.</w:t>
      </w:r>
    </w:p>
    <w:p w:rsidR="000822BB" w:rsidRPr="00E857FA" w:rsidRDefault="000822BB">
      <w:pPr>
        <w:pStyle w:val="ConsPlusNormal"/>
        <w:ind w:firstLine="567"/>
        <w:jc w:val="both"/>
        <w:rPr>
          <w:sz w:val="24"/>
          <w:szCs w:val="24"/>
        </w:rPr>
      </w:pPr>
      <w:r w:rsidRPr="00E857FA">
        <w:rPr>
          <w:sz w:val="24"/>
          <w:szCs w:val="24"/>
        </w:rPr>
        <w:t>5.2.2. Своевременно принять и оплатить</w:t>
      </w:r>
      <w:r>
        <w:rPr>
          <w:sz w:val="24"/>
          <w:szCs w:val="24"/>
        </w:rPr>
        <w:t xml:space="preserve"> надлежащим образом оказанные у</w:t>
      </w:r>
      <w:r w:rsidRPr="00E857FA">
        <w:rPr>
          <w:sz w:val="24"/>
          <w:szCs w:val="24"/>
        </w:rPr>
        <w:t>слуги в соответстви</w:t>
      </w:r>
      <w:r>
        <w:rPr>
          <w:sz w:val="24"/>
          <w:szCs w:val="24"/>
        </w:rPr>
        <w:t>и с Договором, а также отдельные</w:t>
      </w:r>
      <w:r w:rsidRPr="00E857FA">
        <w:rPr>
          <w:sz w:val="24"/>
          <w:szCs w:val="24"/>
        </w:rPr>
        <w:t xml:space="preserve"> этап</w:t>
      </w:r>
      <w:r>
        <w:rPr>
          <w:sz w:val="24"/>
          <w:szCs w:val="24"/>
        </w:rPr>
        <w:t>ы</w:t>
      </w:r>
      <w:r w:rsidRPr="00E857FA">
        <w:rPr>
          <w:sz w:val="24"/>
          <w:szCs w:val="24"/>
        </w:rPr>
        <w:t xml:space="preserve"> исполнения Договора в соответствии с условиями настоящего Договора и законодательством Российской Федерации.</w:t>
      </w:r>
    </w:p>
    <w:p w:rsidR="000822BB" w:rsidRPr="00E857FA" w:rsidRDefault="000822BB">
      <w:pPr>
        <w:pStyle w:val="ConsPlusNormal"/>
        <w:ind w:firstLine="567"/>
        <w:jc w:val="both"/>
        <w:rPr>
          <w:sz w:val="24"/>
          <w:szCs w:val="24"/>
        </w:rPr>
      </w:pPr>
      <w:r w:rsidRPr="00E857FA">
        <w:rPr>
          <w:sz w:val="24"/>
          <w:szCs w:val="24"/>
        </w:rPr>
        <w:t>5.2.3. При получении от Исполнителя уведомления о приоста</w:t>
      </w:r>
      <w:r>
        <w:rPr>
          <w:sz w:val="24"/>
          <w:szCs w:val="24"/>
        </w:rPr>
        <w:t>новлении оказания у</w:t>
      </w:r>
      <w:r w:rsidRPr="00E857FA">
        <w:rPr>
          <w:sz w:val="24"/>
          <w:szCs w:val="24"/>
        </w:rPr>
        <w:t xml:space="preserve">слуг в случае, указанном в </w:t>
      </w:r>
      <w:hyperlink w:anchor="Par104">
        <w:r w:rsidRPr="00636737">
          <w:rPr>
            <w:rStyle w:val="-"/>
            <w:color w:val="auto"/>
            <w:sz w:val="24"/>
            <w:szCs w:val="24"/>
            <w:u w:val="none"/>
          </w:rPr>
          <w:t>подпункте 5.4.</w:t>
        </w:r>
      </w:hyperlink>
      <w:r w:rsidRPr="00636737">
        <w:rPr>
          <w:color w:val="auto"/>
          <w:sz w:val="24"/>
          <w:szCs w:val="24"/>
        </w:rPr>
        <w:t>4.</w:t>
      </w:r>
      <w:r w:rsidRPr="00E857FA">
        <w:rPr>
          <w:sz w:val="24"/>
          <w:szCs w:val="24"/>
        </w:rPr>
        <w:t xml:space="preserve"> Договора, в течение 3 (трех) рабочих дней рассмотреть вопрос о целесообразности и порядке продолжения оказания </w:t>
      </w:r>
      <w:r>
        <w:rPr>
          <w:sz w:val="24"/>
          <w:szCs w:val="24"/>
        </w:rPr>
        <w:t>у</w:t>
      </w:r>
      <w:r w:rsidRPr="00E857FA">
        <w:rPr>
          <w:sz w:val="24"/>
          <w:szCs w:val="24"/>
        </w:rPr>
        <w:t>слуг.</w:t>
      </w:r>
    </w:p>
    <w:p w:rsidR="000822BB" w:rsidRPr="00E857FA" w:rsidRDefault="000822BB">
      <w:pPr>
        <w:pStyle w:val="ConsPlusNormal"/>
        <w:ind w:firstLine="567"/>
        <w:jc w:val="both"/>
        <w:rPr>
          <w:sz w:val="24"/>
          <w:szCs w:val="24"/>
        </w:rPr>
      </w:pPr>
      <w:r>
        <w:rPr>
          <w:sz w:val="24"/>
          <w:szCs w:val="24"/>
        </w:rPr>
        <w:t>5.2.4</w:t>
      </w:r>
      <w:r w:rsidRPr="00E857FA">
        <w:rPr>
          <w:sz w:val="24"/>
          <w:szCs w:val="24"/>
        </w:rPr>
        <w:t>. Обеспечить конфиденциальность информации, представленной Исполнителем в ходе исполнения обязательств по Договору, за исключением случаев, когда Заказчик в соответствии с законодательством Российской Федерации обязан предоставлять информацию третьим лицам.</w:t>
      </w:r>
    </w:p>
    <w:p w:rsidR="000822BB" w:rsidRPr="00E857FA" w:rsidRDefault="000822BB">
      <w:pPr>
        <w:pStyle w:val="ConsPlusNormal"/>
        <w:ind w:firstLine="567"/>
        <w:jc w:val="both"/>
        <w:rPr>
          <w:sz w:val="24"/>
          <w:szCs w:val="24"/>
        </w:rPr>
      </w:pPr>
      <w:r>
        <w:rPr>
          <w:sz w:val="24"/>
          <w:szCs w:val="24"/>
        </w:rPr>
        <w:t>5.2.5</w:t>
      </w:r>
      <w:r w:rsidRPr="00E857FA">
        <w:rPr>
          <w:sz w:val="24"/>
          <w:szCs w:val="24"/>
        </w:rPr>
        <w:t>. Исполнять иные обязанности, предусмотренные законодательством Российской Федерации и условиями Договора.</w:t>
      </w:r>
    </w:p>
    <w:p w:rsidR="000822BB" w:rsidRPr="00E857FA" w:rsidRDefault="000822BB">
      <w:pPr>
        <w:pStyle w:val="ConsPlusNormal"/>
        <w:ind w:firstLine="567"/>
        <w:jc w:val="both"/>
        <w:rPr>
          <w:b/>
          <w:sz w:val="24"/>
          <w:szCs w:val="24"/>
        </w:rPr>
      </w:pPr>
      <w:r w:rsidRPr="00E857FA">
        <w:rPr>
          <w:b/>
          <w:sz w:val="24"/>
          <w:szCs w:val="24"/>
        </w:rPr>
        <w:t>5.3. Исполнитель вправе:</w:t>
      </w:r>
    </w:p>
    <w:p w:rsidR="000822BB" w:rsidRPr="00E857FA" w:rsidRDefault="000822BB">
      <w:pPr>
        <w:pStyle w:val="ConsPlusNormal"/>
        <w:ind w:firstLine="567"/>
        <w:jc w:val="both"/>
        <w:rPr>
          <w:sz w:val="24"/>
          <w:szCs w:val="24"/>
        </w:rPr>
      </w:pPr>
      <w:r w:rsidRPr="00E857FA">
        <w:rPr>
          <w:sz w:val="24"/>
          <w:szCs w:val="24"/>
        </w:rPr>
        <w:t xml:space="preserve">5.3.1. Требовать своевременного подписания Заказчиком акта приемки оказанных услуг по Договору на основании представленных Исполнителем документов, указанных в </w:t>
      </w:r>
      <w:hyperlink w:anchor="Par54">
        <w:r w:rsidRPr="00636737">
          <w:rPr>
            <w:rStyle w:val="-"/>
            <w:color w:val="auto"/>
            <w:sz w:val="24"/>
            <w:szCs w:val="24"/>
            <w:u w:val="none"/>
          </w:rPr>
          <w:t>п. 4.2</w:t>
        </w:r>
      </w:hyperlink>
      <w:r w:rsidRPr="00636737">
        <w:rPr>
          <w:color w:val="auto"/>
          <w:sz w:val="24"/>
          <w:szCs w:val="24"/>
        </w:rPr>
        <w:t xml:space="preserve"> </w:t>
      </w:r>
      <w:r w:rsidRPr="00E857FA">
        <w:rPr>
          <w:sz w:val="24"/>
          <w:szCs w:val="24"/>
        </w:rPr>
        <w:t xml:space="preserve">Договора, и при условии истечения срока, указанного в </w:t>
      </w:r>
      <w:hyperlink w:anchor="Par55">
        <w:r w:rsidRPr="00636737">
          <w:rPr>
            <w:rStyle w:val="-"/>
            <w:color w:val="auto"/>
            <w:sz w:val="24"/>
            <w:szCs w:val="24"/>
            <w:u w:val="none"/>
          </w:rPr>
          <w:t>п. 4.3</w:t>
        </w:r>
      </w:hyperlink>
      <w:r w:rsidRPr="00E857FA">
        <w:rPr>
          <w:sz w:val="24"/>
          <w:szCs w:val="24"/>
        </w:rPr>
        <w:t xml:space="preserve"> Договора.</w:t>
      </w:r>
    </w:p>
    <w:p w:rsidR="000822BB" w:rsidRPr="00E857FA" w:rsidRDefault="000822BB">
      <w:pPr>
        <w:pStyle w:val="ConsPlusNormal"/>
        <w:ind w:firstLine="567"/>
        <w:jc w:val="both"/>
        <w:rPr>
          <w:sz w:val="24"/>
          <w:szCs w:val="24"/>
        </w:rPr>
      </w:pPr>
      <w:r w:rsidRPr="00E857FA">
        <w:rPr>
          <w:sz w:val="24"/>
          <w:szCs w:val="24"/>
        </w:rPr>
        <w:t xml:space="preserve">5.3.2. Требовать своевременной оплаты оказанных </w:t>
      </w:r>
      <w:r>
        <w:rPr>
          <w:sz w:val="24"/>
          <w:szCs w:val="24"/>
        </w:rPr>
        <w:t>у</w:t>
      </w:r>
      <w:r w:rsidRPr="00E857FA">
        <w:rPr>
          <w:sz w:val="24"/>
          <w:szCs w:val="24"/>
        </w:rPr>
        <w:t>слуг в соответствии с условиями Договора.</w:t>
      </w:r>
    </w:p>
    <w:p w:rsidR="000822BB" w:rsidRPr="00E857FA" w:rsidRDefault="000822BB">
      <w:pPr>
        <w:pStyle w:val="ConsPlusNormal"/>
        <w:ind w:firstLine="567"/>
        <w:jc w:val="both"/>
        <w:rPr>
          <w:sz w:val="24"/>
          <w:szCs w:val="24"/>
        </w:rPr>
      </w:pPr>
      <w:r>
        <w:rPr>
          <w:sz w:val="24"/>
          <w:szCs w:val="24"/>
        </w:rPr>
        <w:t>5.3.3</w:t>
      </w:r>
      <w:r w:rsidRPr="00E857FA">
        <w:rPr>
          <w:sz w:val="24"/>
          <w:szCs w:val="24"/>
        </w:rPr>
        <w:t>. Запрашивать у Заказчика разъяснения и у</w:t>
      </w:r>
      <w:r>
        <w:rPr>
          <w:sz w:val="24"/>
          <w:szCs w:val="24"/>
        </w:rPr>
        <w:t>точнения относительно оказания у</w:t>
      </w:r>
      <w:r w:rsidRPr="00E857FA">
        <w:rPr>
          <w:sz w:val="24"/>
          <w:szCs w:val="24"/>
        </w:rPr>
        <w:t>слуг в рамках Договора.</w:t>
      </w:r>
    </w:p>
    <w:p w:rsidR="000822BB" w:rsidRPr="00E857FA" w:rsidRDefault="000822BB">
      <w:pPr>
        <w:pStyle w:val="ConsPlusNormal"/>
        <w:ind w:firstLine="567"/>
        <w:jc w:val="both"/>
        <w:rPr>
          <w:sz w:val="24"/>
          <w:szCs w:val="24"/>
        </w:rPr>
      </w:pPr>
      <w:r w:rsidRPr="00E857FA">
        <w:rPr>
          <w:sz w:val="24"/>
          <w:szCs w:val="24"/>
        </w:rPr>
        <w:t>5.3.</w:t>
      </w:r>
      <w:r>
        <w:rPr>
          <w:sz w:val="24"/>
          <w:szCs w:val="24"/>
        </w:rPr>
        <w:t>4</w:t>
      </w:r>
      <w:r w:rsidRPr="00E857FA">
        <w:rPr>
          <w:sz w:val="24"/>
          <w:szCs w:val="24"/>
        </w:rPr>
        <w:t>. Получать от Зак</w:t>
      </w:r>
      <w:r>
        <w:rPr>
          <w:sz w:val="24"/>
          <w:szCs w:val="24"/>
        </w:rPr>
        <w:t>азчика содействие при оказании у</w:t>
      </w:r>
      <w:r w:rsidRPr="00E857FA">
        <w:rPr>
          <w:sz w:val="24"/>
          <w:szCs w:val="24"/>
        </w:rPr>
        <w:t>слуг в соответствии с условиями Договора.</w:t>
      </w:r>
    </w:p>
    <w:p w:rsidR="000822BB" w:rsidRPr="00B20836" w:rsidRDefault="000822BB">
      <w:pPr>
        <w:pStyle w:val="ConsPlusNormal"/>
        <w:ind w:firstLine="567"/>
        <w:jc w:val="both"/>
        <w:rPr>
          <w:color w:val="auto"/>
          <w:sz w:val="24"/>
          <w:szCs w:val="24"/>
        </w:rPr>
      </w:pPr>
      <w:r w:rsidRPr="00E857FA">
        <w:rPr>
          <w:sz w:val="24"/>
          <w:szCs w:val="24"/>
        </w:rPr>
        <w:lastRenderedPageBreak/>
        <w:t>5.3.</w:t>
      </w:r>
      <w:r>
        <w:rPr>
          <w:sz w:val="24"/>
          <w:szCs w:val="24"/>
        </w:rPr>
        <w:t>5</w:t>
      </w:r>
      <w:r w:rsidRPr="00E857FA">
        <w:rPr>
          <w:sz w:val="24"/>
          <w:szCs w:val="24"/>
        </w:rPr>
        <w:t>. Привлекать к исполнению своих обязательств по Договору третьих лиц - соисполнителей, обладающих специальными знаниями, навыками, квалификацией, специальным оборудованием</w:t>
      </w:r>
      <w:r>
        <w:rPr>
          <w:sz w:val="24"/>
          <w:szCs w:val="24"/>
        </w:rPr>
        <w:t xml:space="preserve"> и т.п., по видам (содержанию) у</w:t>
      </w:r>
      <w:r w:rsidRPr="00E857FA">
        <w:rPr>
          <w:sz w:val="24"/>
          <w:szCs w:val="24"/>
        </w:rPr>
        <w:t xml:space="preserve">слуг. Исполнитель несет ответственность за своевременную передачу оговоренной с Заказчиком корреспонденции третьим </w:t>
      </w:r>
      <w:r w:rsidRPr="00B20836">
        <w:rPr>
          <w:color w:val="auto"/>
          <w:sz w:val="24"/>
          <w:szCs w:val="24"/>
        </w:rPr>
        <w:t xml:space="preserve">лицам. А также, Исполнитель несет ответственность перед Заказчиком за неисполнение или ненадлежащее исполнение обязательств соисполнителей. </w:t>
      </w:r>
    </w:p>
    <w:p w:rsidR="000822BB" w:rsidRPr="00E857FA" w:rsidRDefault="000822BB">
      <w:pPr>
        <w:pStyle w:val="ConsPlusNormal"/>
        <w:ind w:firstLine="567"/>
        <w:jc w:val="both"/>
        <w:rPr>
          <w:sz w:val="24"/>
          <w:szCs w:val="24"/>
        </w:rPr>
      </w:pPr>
      <w:r>
        <w:rPr>
          <w:sz w:val="24"/>
          <w:szCs w:val="24"/>
        </w:rPr>
        <w:t>5.3.6</w:t>
      </w:r>
      <w:r w:rsidRPr="00E857FA">
        <w:rPr>
          <w:sz w:val="24"/>
          <w:szCs w:val="24"/>
        </w:rPr>
        <w:t>. Принять решение об одностороннем отказе от исполнения Договора в соответствии с законодательством Российской Федерации.</w:t>
      </w:r>
    </w:p>
    <w:p w:rsidR="000822BB" w:rsidRDefault="000822BB">
      <w:pPr>
        <w:pStyle w:val="ConsPlusNormal"/>
        <w:ind w:firstLine="567"/>
        <w:jc w:val="both"/>
        <w:rPr>
          <w:sz w:val="24"/>
          <w:szCs w:val="24"/>
        </w:rPr>
      </w:pPr>
      <w:r w:rsidRPr="00E857FA">
        <w:rPr>
          <w:sz w:val="24"/>
          <w:szCs w:val="24"/>
        </w:rPr>
        <w:t>5.3.</w:t>
      </w:r>
      <w:r>
        <w:rPr>
          <w:sz w:val="24"/>
          <w:szCs w:val="24"/>
        </w:rPr>
        <w:t>7</w:t>
      </w:r>
      <w:r w:rsidRPr="00E857FA">
        <w:rPr>
          <w:sz w:val="24"/>
          <w:szCs w:val="24"/>
        </w:rPr>
        <w:t>. Пользоваться иными правами, установленными Договором и законодательством Российской Федерации.</w:t>
      </w:r>
    </w:p>
    <w:p w:rsidR="000822BB" w:rsidRPr="00E857FA" w:rsidRDefault="000822BB">
      <w:pPr>
        <w:pStyle w:val="ConsPlusNormal"/>
        <w:ind w:firstLine="567"/>
        <w:jc w:val="both"/>
        <w:rPr>
          <w:b/>
          <w:sz w:val="24"/>
          <w:szCs w:val="24"/>
        </w:rPr>
      </w:pPr>
      <w:r w:rsidRPr="00E857FA">
        <w:rPr>
          <w:b/>
          <w:sz w:val="24"/>
          <w:szCs w:val="24"/>
        </w:rPr>
        <w:t>5.4. Исполнитель обязан:</w:t>
      </w:r>
    </w:p>
    <w:p w:rsidR="000822BB" w:rsidRPr="00E857FA" w:rsidRDefault="000822BB">
      <w:pPr>
        <w:pStyle w:val="ConsPlusNormal"/>
        <w:ind w:firstLine="567"/>
        <w:jc w:val="both"/>
        <w:rPr>
          <w:sz w:val="24"/>
          <w:szCs w:val="24"/>
        </w:rPr>
      </w:pPr>
      <w:r w:rsidRPr="00E857FA">
        <w:rPr>
          <w:sz w:val="24"/>
          <w:szCs w:val="24"/>
        </w:rPr>
        <w:t xml:space="preserve">5.4.1. Своевременно и надлежащим образом исполнять обязательства в соответствии с условиями Договора и представить Заказчику документы, указанные в </w:t>
      </w:r>
      <w:hyperlink w:anchor="Par54">
        <w:r w:rsidRPr="00D773EF">
          <w:rPr>
            <w:rStyle w:val="-"/>
            <w:color w:val="auto"/>
            <w:sz w:val="24"/>
            <w:szCs w:val="24"/>
            <w:u w:val="none"/>
          </w:rPr>
          <w:t>п. 4.2</w:t>
        </w:r>
      </w:hyperlink>
      <w:r w:rsidRPr="00E857FA">
        <w:rPr>
          <w:sz w:val="24"/>
          <w:szCs w:val="24"/>
        </w:rPr>
        <w:t xml:space="preserve"> Договора, по итогам исполнения Договора.</w:t>
      </w:r>
    </w:p>
    <w:p w:rsidR="000822BB" w:rsidRPr="00E857FA" w:rsidRDefault="000822BB">
      <w:pPr>
        <w:pStyle w:val="ConsPlusNormal"/>
        <w:ind w:firstLine="567"/>
        <w:jc w:val="both"/>
        <w:rPr>
          <w:sz w:val="24"/>
          <w:szCs w:val="24"/>
        </w:rPr>
      </w:pPr>
      <w:r w:rsidRPr="00E857FA">
        <w:rPr>
          <w:sz w:val="24"/>
          <w:szCs w:val="24"/>
        </w:rPr>
        <w:t>5.4.2. Своевременно представить по запросу Заказчика в сроки, указанные в таком запросе, информацию о ходе исполнения обязательств, в том числе о сложностях, возникающих при исполнении Договора.</w:t>
      </w:r>
    </w:p>
    <w:p w:rsidR="000822BB" w:rsidRPr="00E857FA" w:rsidRDefault="000822BB">
      <w:pPr>
        <w:pStyle w:val="ConsPlusNormal"/>
        <w:ind w:firstLine="567"/>
        <w:jc w:val="both"/>
        <w:rPr>
          <w:sz w:val="24"/>
          <w:szCs w:val="24"/>
        </w:rPr>
      </w:pPr>
      <w:r w:rsidRPr="00E857FA">
        <w:rPr>
          <w:sz w:val="24"/>
          <w:szCs w:val="24"/>
        </w:rPr>
        <w:t>5.4.3. Обеспечить устранение недостатков, выя</w:t>
      </w:r>
      <w:r>
        <w:rPr>
          <w:sz w:val="24"/>
          <w:szCs w:val="24"/>
        </w:rPr>
        <w:t>вленных при приемке Заказчиком у</w:t>
      </w:r>
      <w:r w:rsidRPr="00E857FA">
        <w:rPr>
          <w:sz w:val="24"/>
          <w:szCs w:val="24"/>
        </w:rPr>
        <w:t>слуг</w:t>
      </w:r>
      <w:r>
        <w:rPr>
          <w:sz w:val="24"/>
          <w:szCs w:val="24"/>
        </w:rPr>
        <w:t>,</w:t>
      </w:r>
      <w:r w:rsidRPr="00E857FA">
        <w:rPr>
          <w:sz w:val="24"/>
          <w:szCs w:val="24"/>
        </w:rPr>
        <w:t xml:space="preserve"> в течение со</w:t>
      </w:r>
      <w:r>
        <w:rPr>
          <w:sz w:val="24"/>
          <w:szCs w:val="24"/>
        </w:rPr>
        <w:t>гласованного срока с Заказчиком</w:t>
      </w:r>
      <w:r w:rsidRPr="00E857FA">
        <w:rPr>
          <w:sz w:val="24"/>
          <w:szCs w:val="24"/>
        </w:rPr>
        <w:t xml:space="preserve"> за свой счет.</w:t>
      </w:r>
    </w:p>
    <w:p w:rsidR="000822BB" w:rsidRPr="00E857FA" w:rsidRDefault="000822BB">
      <w:pPr>
        <w:pStyle w:val="ConsPlusNormal"/>
        <w:ind w:firstLine="567"/>
        <w:jc w:val="both"/>
        <w:rPr>
          <w:sz w:val="24"/>
          <w:szCs w:val="24"/>
        </w:rPr>
      </w:pPr>
      <w:bookmarkStart w:id="2" w:name="Par104"/>
      <w:bookmarkEnd w:id="2"/>
      <w:r>
        <w:rPr>
          <w:sz w:val="24"/>
          <w:szCs w:val="24"/>
        </w:rPr>
        <w:t>5.4.4. Приостановить оказание у</w:t>
      </w:r>
      <w:r w:rsidRPr="00E857FA">
        <w:rPr>
          <w:sz w:val="24"/>
          <w:szCs w:val="24"/>
        </w:rPr>
        <w:t>слуг в случае обнаружения независящих от Исполнителя обстоятельств, которые могут оказать негативное влияние на ка</w:t>
      </w:r>
      <w:r>
        <w:rPr>
          <w:sz w:val="24"/>
          <w:szCs w:val="24"/>
        </w:rPr>
        <w:t>чество и результат оказываемых у</w:t>
      </w:r>
      <w:r w:rsidRPr="00E857FA">
        <w:rPr>
          <w:sz w:val="24"/>
          <w:szCs w:val="24"/>
        </w:rPr>
        <w:t xml:space="preserve">слуг или создать невозможность их завершения в установленный Договором срок, и сообщить об этом Заказчику в течение 1 (одного) рабочего дня </w:t>
      </w:r>
      <w:r>
        <w:rPr>
          <w:sz w:val="24"/>
          <w:szCs w:val="24"/>
        </w:rPr>
        <w:t>после приостановления оказания у</w:t>
      </w:r>
      <w:r w:rsidRPr="00E857FA">
        <w:rPr>
          <w:sz w:val="24"/>
          <w:szCs w:val="24"/>
        </w:rPr>
        <w:t>слуг.</w:t>
      </w:r>
    </w:p>
    <w:p w:rsidR="000822BB" w:rsidRPr="00E857FA" w:rsidRDefault="000822BB">
      <w:pPr>
        <w:pStyle w:val="ConsPlusNormal"/>
        <w:ind w:firstLine="567"/>
        <w:jc w:val="both"/>
        <w:rPr>
          <w:sz w:val="24"/>
          <w:szCs w:val="24"/>
        </w:rPr>
      </w:pPr>
      <w:r w:rsidRPr="00E857FA">
        <w:rPr>
          <w:sz w:val="24"/>
          <w:szCs w:val="24"/>
        </w:rPr>
        <w:t>5.4.5. В течение 3 (трех) рабочих дней информировать Зак</w:t>
      </w:r>
      <w:r>
        <w:rPr>
          <w:sz w:val="24"/>
          <w:szCs w:val="24"/>
        </w:rPr>
        <w:t>азчика о невозможности оказать у</w:t>
      </w:r>
      <w:r w:rsidRPr="00E857FA">
        <w:rPr>
          <w:sz w:val="24"/>
          <w:szCs w:val="24"/>
        </w:rPr>
        <w:t>слуги в надлежащем объеме, в предусмотренные Договором сроки, надлежащего качества.</w:t>
      </w:r>
    </w:p>
    <w:p w:rsidR="000822BB" w:rsidRPr="00E857FA" w:rsidRDefault="000822BB">
      <w:pPr>
        <w:pStyle w:val="ConsPlusNormal"/>
        <w:ind w:firstLine="567"/>
        <w:jc w:val="both"/>
        <w:rPr>
          <w:sz w:val="24"/>
          <w:szCs w:val="24"/>
        </w:rPr>
      </w:pPr>
      <w:r w:rsidRPr="00E857FA">
        <w:rPr>
          <w:sz w:val="24"/>
          <w:szCs w:val="24"/>
        </w:rPr>
        <w:t>5.4.6. В случае</w:t>
      </w:r>
      <w:r>
        <w:rPr>
          <w:sz w:val="24"/>
          <w:szCs w:val="24"/>
        </w:rPr>
        <w:t>,</w:t>
      </w:r>
      <w:r w:rsidRPr="00E857FA">
        <w:rPr>
          <w:sz w:val="24"/>
          <w:szCs w:val="24"/>
        </w:rPr>
        <w:t xml:space="preserve"> если законодательством Российской Федерации предусмотрены обязательные требования к лицам, осуществляющим определенные виды деятельности, входящие в состав </w:t>
      </w:r>
      <w:r>
        <w:rPr>
          <w:sz w:val="24"/>
          <w:szCs w:val="24"/>
        </w:rPr>
        <w:t>у</w:t>
      </w:r>
      <w:r w:rsidRPr="00E857FA">
        <w:rPr>
          <w:sz w:val="24"/>
          <w:szCs w:val="24"/>
        </w:rPr>
        <w:t>слуг, оказываемых по Договору (лицензирование, членство в саморегулируемых организациях, аккредитация и прочее), Исполнитель обязан обеспечить наличие документов, подтверждающих его соответствие либо привлекаемых им соисполнителей требованиям, установленным законодательством Российской Федерации, в течение всего срока исполнения Договора. Указанные документы представляются Исполнителем по требованию Заказчика в течение 5 (пяти) рабочих дней со дня получения соответствующего требования.</w:t>
      </w:r>
    </w:p>
    <w:p w:rsidR="000822BB" w:rsidRPr="00E857FA" w:rsidRDefault="000822BB">
      <w:pPr>
        <w:pStyle w:val="ConsPlusNormal"/>
        <w:ind w:firstLine="567"/>
        <w:jc w:val="both"/>
        <w:rPr>
          <w:sz w:val="24"/>
          <w:szCs w:val="24"/>
        </w:rPr>
      </w:pPr>
      <w:r w:rsidRPr="00E857FA">
        <w:rPr>
          <w:sz w:val="24"/>
          <w:szCs w:val="24"/>
        </w:rPr>
        <w:t>5.4.7. Представить Заказчику сведения об изменении своего фактического местонахождения в срок не позднее 5 (пяти) рабочих дней со дня соответствующего изменения. В случае непредставления уведомления об изменении адреса фактическим местонахождением Исполнителя будет считаться адрес, указанный в Договоре.</w:t>
      </w:r>
    </w:p>
    <w:p w:rsidR="000822BB" w:rsidRPr="00E857FA" w:rsidRDefault="000822BB">
      <w:pPr>
        <w:pStyle w:val="ConsPlusNormal"/>
        <w:ind w:firstLine="567"/>
        <w:jc w:val="both"/>
        <w:rPr>
          <w:sz w:val="24"/>
          <w:szCs w:val="24"/>
        </w:rPr>
      </w:pPr>
      <w:r w:rsidRPr="00E857FA">
        <w:rPr>
          <w:sz w:val="24"/>
          <w:szCs w:val="24"/>
        </w:rPr>
        <w:t>5.4.8. Обеспечить конфиденциальность информации, предоставленной Заказчиком в ходе исполнения обязательств по Договору, за исключением случаев, когда Исполнитель в соответствии с законодательством Российской Федерации обязан предоставлять информацию третьим лицам.</w:t>
      </w:r>
    </w:p>
    <w:p w:rsidR="000822BB" w:rsidRPr="00E857FA" w:rsidRDefault="000822BB">
      <w:pPr>
        <w:pStyle w:val="ConsPlusNormal"/>
        <w:ind w:firstLine="567"/>
        <w:jc w:val="both"/>
        <w:rPr>
          <w:sz w:val="24"/>
          <w:szCs w:val="24"/>
        </w:rPr>
      </w:pPr>
      <w:r w:rsidRPr="00E857FA">
        <w:rPr>
          <w:sz w:val="24"/>
          <w:szCs w:val="24"/>
        </w:rPr>
        <w:t>5.4.9. Исполнять иные обязанности, предусмотренные законодательством Российской Федерации и Договором.</w:t>
      </w:r>
    </w:p>
    <w:p w:rsidR="000822BB" w:rsidRPr="00E857FA" w:rsidRDefault="000822BB">
      <w:pPr>
        <w:pStyle w:val="ConsPlusNormal"/>
        <w:ind w:firstLine="567"/>
        <w:jc w:val="center"/>
        <w:rPr>
          <w:b/>
          <w:sz w:val="24"/>
          <w:szCs w:val="24"/>
        </w:rPr>
      </w:pPr>
      <w:r w:rsidRPr="00E857FA">
        <w:rPr>
          <w:b/>
          <w:sz w:val="24"/>
          <w:szCs w:val="24"/>
        </w:rPr>
        <w:t>6. Ответственность Сторон</w:t>
      </w:r>
    </w:p>
    <w:p w:rsidR="000822BB" w:rsidRPr="00E857FA" w:rsidRDefault="000822BB">
      <w:pPr>
        <w:pStyle w:val="ConsPlusNormal"/>
        <w:ind w:firstLine="567"/>
        <w:jc w:val="both"/>
        <w:rPr>
          <w:sz w:val="24"/>
          <w:szCs w:val="24"/>
        </w:rPr>
      </w:pPr>
      <w:r w:rsidRPr="00E857FA">
        <w:rPr>
          <w:sz w:val="24"/>
          <w:szCs w:val="24"/>
        </w:rPr>
        <w:t>6.1. За неисполнение или ненадлежащее исполнение своих обязательств, установленных Договором, Стороны несут ответственность в соответствии с законодательством Российской Федерации и Договором.</w:t>
      </w:r>
    </w:p>
    <w:p w:rsidR="000822BB" w:rsidRPr="00E857FA" w:rsidRDefault="000822BB">
      <w:pPr>
        <w:pStyle w:val="ConsPlusNormal"/>
        <w:ind w:firstLine="567"/>
        <w:jc w:val="both"/>
        <w:rPr>
          <w:sz w:val="24"/>
          <w:szCs w:val="24"/>
        </w:rPr>
      </w:pPr>
      <w:r w:rsidRPr="00E857FA">
        <w:rPr>
          <w:sz w:val="24"/>
          <w:szCs w:val="24"/>
        </w:rPr>
        <w:t>6.2. В случае просрочки исполнения Заказчиком обязательств, предусмотренных Договором, а также в иных случаях неисполнения или ненадлежащего исполнения Заказчиком обязательств, предусмотренных Договором, Исполнитель вправе потребовать уплаты неустоек (штрафов, пеней).</w:t>
      </w:r>
    </w:p>
    <w:p w:rsidR="000822BB" w:rsidRPr="00E857FA" w:rsidRDefault="000822BB">
      <w:pPr>
        <w:pStyle w:val="ConsPlusNormal"/>
        <w:ind w:firstLine="567"/>
        <w:jc w:val="both"/>
        <w:rPr>
          <w:sz w:val="24"/>
          <w:szCs w:val="24"/>
        </w:rPr>
      </w:pPr>
      <w:r w:rsidRPr="00E857FA">
        <w:rPr>
          <w:sz w:val="24"/>
          <w:szCs w:val="24"/>
        </w:rPr>
        <w:lastRenderedPageBreak/>
        <w:t>Пеня в размере тройной  ключевой ставки ЦБ РФ</w:t>
      </w:r>
      <w:r>
        <w:rPr>
          <w:sz w:val="24"/>
          <w:szCs w:val="24"/>
        </w:rPr>
        <w:t>,</w:t>
      </w:r>
      <w:r w:rsidRPr="00E857FA">
        <w:rPr>
          <w:sz w:val="24"/>
          <w:szCs w:val="24"/>
        </w:rPr>
        <w:t xml:space="preserve"> исчисляемой  от неоплаченной в срок суммы</w:t>
      </w:r>
      <w:r>
        <w:rPr>
          <w:sz w:val="24"/>
          <w:szCs w:val="24"/>
        </w:rPr>
        <w:t>,</w:t>
      </w:r>
      <w:r w:rsidRPr="00E857FA">
        <w:rPr>
          <w:sz w:val="24"/>
          <w:szCs w:val="24"/>
        </w:rPr>
        <w:t xml:space="preserve">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w:t>
      </w:r>
    </w:p>
    <w:p w:rsidR="000822BB" w:rsidRPr="00E857FA" w:rsidRDefault="000822BB">
      <w:pPr>
        <w:pStyle w:val="ConsPlusNormal"/>
        <w:ind w:firstLine="567"/>
        <w:jc w:val="both"/>
        <w:rPr>
          <w:sz w:val="24"/>
          <w:szCs w:val="24"/>
        </w:rPr>
      </w:pPr>
      <w:r w:rsidRPr="00E857FA">
        <w:rPr>
          <w:sz w:val="24"/>
          <w:szCs w:val="24"/>
        </w:rPr>
        <w:t>6.3. В случае просрочки исполнения Исполнителем обязательств (в том числе гарантийного обязательства), предусмотренных Договором, а также в иных случаях неисполнения или ненадлежащего исполнения Исполнителем обязательств, предусмотренных Договором, Заказчик направляет Исполнителю требование об уплате неустоек (штрафов, пеней).</w:t>
      </w:r>
    </w:p>
    <w:p w:rsidR="000822BB" w:rsidRPr="00E857FA" w:rsidRDefault="000822BB">
      <w:pPr>
        <w:pStyle w:val="ConsPlusNormal"/>
        <w:ind w:firstLine="567"/>
        <w:jc w:val="both"/>
        <w:rPr>
          <w:b/>
          <w:sz w:val="24"/>
          <w:szCs w:val="24"/>
        </w:rPr>
      </w:pPr>
      <w:r w:rsidRPr="00E857FA">
        <w:rPr>
          <w:sz w:val="24"/>
          <w:szCs w:val="24"/>
        </w:rPr>
        <w:t xml:space="preserve">Пеня начисляется за каждый день просрочки доставки и устанавливается Договором в отношении каждой единицы почтового отправления. Неустойка начисляется в размере  тройной  ключевой ставки ЦБ РФ  от общей стоимости  переданной Исполнителю соответствующей данному отправлению партии почтовой корреспонденции.       </w:t>
      </w:r>
    </w:p>
    <w:p w:rsidR="000822BB" w:rsidRPr="00E857FA" w:rsidRDefault="000822BB">
      <w:pPr>
        <w:pStyle w:val="ConsPlusNormal"/>
        <w:ind w:firstLine="567"/>
        <w:jc w:val="both"/>
        <w:rPr>
          <w:sz w:val="24"/>
          <w:szCs w:val="24"/>
        </w:rPr>
      </w:pPr>
      <w:r w:rsidRPr="00E857FA">
        <w:rPr>
          <w:sz w:val="24"/>
          <w:szCs w:val="24"/>
        </w:rPr>
        <w:t xml:space="preserve">6.4. В случае неисполнения обязательств по настоящему договору заказчик вправе начислить (выставить) в адрес Исполнителя штраф в размере </w:t>
      </w:r>
      <w:r w:rsidRPr="00E857FA">
        <w:rPr>
          <w:b/>
          <w:sz w:val="24"/>
          <w:szCs w:val="24"/>
        </w:rPr>
        <w:t>100 рублей</w:t>
      </w:r>
      <w:r w:rsidRPr="00E857FA">
        <w:rPr>
          <w:sz w:val="24"/>
          <w:szCs w:val="24"/>
        </w:rPr>
        <w:t xml:space="preserve"> за каждую единицу почтового отправления</w:t>
      </w:r>
      <w:r>
        <w:rPr>
          <w:sz w:val="24"/>
          <w:szCs w:val="24"/>
        </w:rPr>
        <w:t>,</w:t>
      </w:r>
      <w:r w:rsidRPr="00E857FA">
        <w:rPr>
          <w:sz w:val="24"/>
          <w:szCs w:val="24"/>
        </w:rPr>
        <w:t xml:space="preserve"> в процессе доставки которой были нарушены обязательства Исполнителя по  настоящему договору. При этом максимальный размер штрафа не может быть более</w:t>
      </w:r>
      <w:r>
        <w:rPr>
          <w:sz w:val="24"/>
          <w:szCs w:val="24"/>
        </w:rPr>
        <w:t>,</w:t>
      </w:r>
      <w:r w:rsidRPr="00E857FA">
        <w:rPr>
          <w:sz w:val="24"/>
          <w:szCs w:val="24"/>
        </w:rPr>
        <w:t xml:space="preserve"> чем 30 </w:t>
      </w:r>
      <w:r>
        <w:rPr>
          <w:sz w:val="24"/>
          <w:szCs w:val="24"/>
        </w:rPr>
        <w:t>%</w:t>
      </w:r>
      <w:r w:rsidRPr="00E857FA">
        <w:rPr>
          <w:sz w:val="24"/>
          <w:szCs w:val="24"/>
        </w:rPr>
        <w:t xml:space="preserve"> от стоимости доставки партии почтовой корреспонденции за отчётный период (т.е. размера оплаты услуг Исполнителя за календарный месяц).   </w:t>
      </w:r>
    </w:p>
    <w:p w:rsidR="000822BB" w:rsidRPr="00E857FA" w:rsidRDefault="000822BB">
      <w:pPr>
        <w:pStyle w:val="ConsPlusNormal"/>
        <w:ind w:firstLine="567"/>
        <w:jc w:val="both"/>
        <w:rPr>
          <w:sz w:val="24"/>
          <w:szCs w:val="24"/>
        </w:rPr>
      </w:pPr>
      <w:r w:rsidRPr="00E857FA">
        <w:rPr>
          <w:sz w:val="24"/>
          <w:szCs w:val="24"/>
        </w:rPr>
        <w:t>Под неисполнением обязательств по настоящему договору Стороны понимают недоставку почтовой корреспонденции в установленный договором срок или непредставление документальной отчётности или иной информации по поводу доказательств (подтверждения) ее доставки при условии, если такая обязанность  предусмотрена настоящим договором.</w:t>
      </w:r>
    </w:p>
    <w:p w:rsidR="000822BB" w:rsidRPr="00E857FA" w:rsidRDefault="000822BB">
      <w:pPr>
        <w:pStyle w:val="ConsPlusNormal"/>
        <w:ind w:firstLine="567"/>
        <w:jc w:val="both"/>
        <w:rPr>
          <w:sz w:val="24"/>
          <w:szCs w:val="24"/>
        </w:rPr>
      </w:pPr>
      <w:r>
        <w:rPr>
          <w:sz w:val="24"/>
          <w:szCs w:val="24"/>
        </w:rPr>
        <w:t>6.5</w:t>
      </w:r>
      <w:r w:rsidRPr="00E857FA">
        <w:rPr>
          <w:sz w:val="24"/>
          <w:szCs w:val="24"/>
        </w:rPr>
        <w:t>. В случаях неисполнения Исполнителем обязательств по настоящему договору в количественном показателе равном 30% и более процентов от переданного объёма корреспонденции, которая не была доставлена до адресата в установленный договором срок по вине Исполнителя, Заказчик вправе, дополнительно к начисленному штрафу,   расторгнуть настоящий Договор в одностороннем порядке.</w:t>
      </w:r>
    </w:p>
    <w:p w:rsidR="000822BB" w:rsidRPr="00E857FA" w:rsidRDefault="000822BB">
      <w:pPr>
        <w:pStyle w:val="ConsPlusNormal"/>
        <w:ind w:firstLine="567"/>
        <w:jc w:val="both"/>
        <w:rPr>
          <w:sz w:val="24"/>
          <w:szCs w:val="24"/>
        </w:rPr>
      </w:pPr>
      <w:r>
        <w:rPr>
          <w:sz w:val="24"/>
          <w:szCs w:val="24"/>
        </w:rPr>
        <w:t>6.6</w:t>
      </w:r>
      <w:r w:rsidRPr="00E857FA">
        <w:rPr>
          <w:sz w:val="24"/>
          <w:szCs w:val="24"/>
        </w:rPr>
        <w:t>. В случае неисполнения или ненадлежащего исполнения Исполнителем обязательств, предусмотренных Договором, Заказчик вправе произвести оплату по Договору за вычетом соответствующего размера неустойки (штрафа, пени) (при этом исполнение обязательства Исполнителя по перечислению неустойки (штрафа, пени) и (или) убытков в доход бюджета возлагается на Заказчика) либо осуществить удержание суммы неустойки (штрафа, пени) из обеспечения исполнения Договора, предоставленного Исполнителем в соответствии с разделом 8 настоящего Договора.</w:t>
      </w:r>
    </w:p>
    <w:p w:rsidR="000822BB" w:rsidRPr="00E857FA" w:rsidRDefault="000822BB">
      <w:pPr>
        <w:pStyle w:val="ConsPlusNormal"/>
        <w:ind w:firstLine="567"/>
        <w:jc w:val="both"/>
        <w:rPr>
          <w:sz w:val="24"/>
          <w:szCs w:val="24"/>
        </w:rPr>
      </w:pPr>
      <w:r>
        <w:rPr>
          <w:sz w:val="24"/>
          <w:szCs w:val="24"/>
        </w:rPr>
        <w:t>6.7</w:t>
      </w:r>
      <w:r w:rsidRPr="00E857FA">
        <w:rPr>
          <w:sz w:val="24"/>
          <w:szCs w:val="24"/>
        </w:rPr>
        <w:t>. Уплата Стороной неустойки (штрафа, пени) не освобождает ее от исполнения обязательств по Договору.</w:t>
      </w:r>
    </w:p>
    <w:p w:rsidR="000822BB" w:rsidRPr="00E857FA" w:rsidRDefault="000822BB" w:rsidP="00FB482E">
      <w:pPr>
        <w:pStyle w:val="ConsPlusNormal"/>
        <w:ind w:firstLine="567"/>
        <w:jc w:val="both"/>
        <w:rPr>
          <w:b/>
          <w:sz w:val="24"/>
          <w:szCs w:val="24"/>
        </w:rPr>
      </w:pPr>
      <w:r>
        <w:rPr>
          <w:sz w:val="24"/>
          <w:szCs w:val="24"/>
        </w:rPr>
        <w:t>6.8</w:t>
      </w:r>
      <w:r w:rsidRPr="00E857FA">
        <w:rPr>
          <w:sz w:val="24"/>
          <w:szCs w:val="24"/>
        </w:rPr>
        <w:t>.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по вине другой Стороны или вследствие непреодолимой силы, а именно чрезвычайных и непредотвратимых при данных условиях обстоятельств: стихийных природных явлений (землетрясений, наводнений, пожаров и т.д.), действий объективных внешних факторов (военных действий, актов органов государственной власти и управления и т.п.), подтвержденных в установленном законодательством порядке, препятствующих надлежащему исполнению обязательств по Договору, которые возникли после заключения Договора, на время действия этих обстоятельств, если эти обстоятельства непосредственно повлияли на исполнение Стороной своих обязательств, а также которые Сторона была не в состоянии предвидеть и предотвратить.</w:t>
      </w:r>
      <w:bookmarkStart w:id="3" w:name="Par170"/>
      <w:bookmarkEnd w:id="3"/>
    </w:p>
    <w:p w:rsidR="000822BB" w:rsidRPr="00E857FA" w:rsidRDefault="000822BB">
      <w:pPr>
        <w:pStyle w:val="ConsPlusNormal"/>
        <w:ind w:firstLine="567"/>
        <w:jc w:val="center"/>
        <w:rPr>
          <w:b/>
          <w:sz w:val="24"/>
          <w:szCs w:val="24"/>
        </w:rPr>
      </w:pPr>
      <w:r w:rsidRPr="00E857FA">
        <w:rPr>
          <w:b/>
          <w:sz w:val="24"/>
          <w:szCs w:val="24"/>
        </w:rPr>
        <w:t>7. Срок действия, порядок изменения и расторжения Договора</w:t>
      </w:r>
    </w:p>
    <w:p w:rsidR="000822BB" w:rsidRPr="00E857FA" w:rsidRDefault="000822BB">
      <w:pPr>
        <w:pStyle w:val="ConsPlusNormal"/>
        <w:ind w:firstLine="567"/>
        <w:jc w:val="both"/>
        <w:rPr>
          <w:sz w:val="24"/>
          <w:szCs w:val="24"/>
        </w:rPr>
      </w:pPr>
      <w:r w:rsidRPr="00E857FA">
        <w:rPr>
          <w:sz w:val="24"/>
          <w:szCs w:val="24"/>
        </w:rPr>
        <w:t>7.1. Договор вступает в силу со дня его подписания Сторонами.</w:t>
      </w:r>
    </w:p>
    <w:p w:rsidR="000822BB" w:rsidRPr="00E857FA" w:rsidRDefault="000822BB">
      <w:pPr>
        <w:pStyle w:val="ConsPlusNormal"/>
        <w:ind w:firstLine="567"/>
        <w:jc w:val="both"/>
        <w:rPr>
          <w:sz w:val="24"/>
          <w:szCs w:val="24"/>
        </w:rPr>
      </w:pPr>
      <w:r w:rsidRPr="00E857FA">
        <w:rPr>
          <w:sz w:val="24"/>
          <w:szCs w:val="24"/>
        </w:rPr>
        <w:t>7.2. Договор действует в течение 12 месяцев с момента его подписания. Окончание срока действия Договора не освобождает Стороны от выполнения обязательств, предусмотренных Договором, а также от ответственности за нарушение условий Договора.</w:t>
      </w:r>
    </w:p>
    <w:p w:rsidR="000822BB" w:rsidRPr="00E857FA" w:rsidRDefault="000822BB">
      <w:pPr>
        <w:pStyle w:val="ConsPlusNormal"/>
        <w:ind w:firstLine="567"/>
        <w:jc w:val="both"/>
        <w:rPr>
          <w:sz w:val="24"/>
          <w:szCs w:val="24"/>
        </w:rPr>
      </w:pPr>
      <w:r>
        <w:rPr>
          <w:sz w:val="24"/>
          <w:szCs w:val="24"/>
        </w:rPr>
        <w:lastRenderedPageBreak/>
        <w:t>7.3. Договор</w:t>
      </w:r>
      <w:r w:rsidRPr="00E857FA">
        <w:rPr>
          <w:sz w:val="24"/>
          <w:szCs w:val="24"/>
        </w:rPr>
        <w:t xml:space="preserve"> может быть расторгнут по соглашению Сторон либо в одностороннем порядке в случаях</w:t>
      </w:r>
      <w:r>
        <w:rPr>
          <w:sz w:val="24"/>
          <w:szCs w:val="24"/>
        </w:rPr>
        <w:t>,</w:t>
      </w:r>
      <w:r w:rsidRPr="00E857FA">
        <w:rPr>
          <w:sz w:val="24"/>
          <w:szCs w:val="24"/>
        </w:rPr>
        <w:t xml:space="preserve"> указанных в настоящем Договоре</w:t>
      </w:r>
      <w:r>
        <w:rPr>
          <w:sz w:val="24"/>
          <w:szCs w:val="24"/>
        </w:rPr>
        <w:t>,</w:t>
      </w:r>
      <w:r w:rsidRPr="00E857FA">
        <w:rPr>
          <w:sz w:val="24"/>
          <w:szCs w:val="24"/>
        </w:rPr>
        <w:t xml:space="preserve"> и в соответствии с действующим законодательством Российской Федерации.</w:t>
      </w:r>
    </w:p>
    <w:p w:rsidR="000822BB" w:rsidRPr="00E857FA" w:rsidRDefault="000822BB">
      <w:pPr>
        <w:pStyle w:val="ConsPlusNormal"/>
        <w:ind w:firstLine="567"/>
        <w:jc w:val="center"/>
        <w:rPr>
          <w:b/>
          <w:sz w:val="24"/>
          <w:szCs w:val="24"/>
        </w:rPr>
      </w:pPr>
      <w:r w:rsidRPr="00E857FA">
        <w:rPr>
          <w:b/>
          <w:sz w:val="24"/>
          <w:szCs w:val="24"/>
        </w:rPr>
        <w:t>8. Порядок урегулирования споров</w:t>
      </w:r>
    </w:p>
    <w:p w:rsidR="000822BB" w:rsidRPr="00E857FA" w:rsidRDefault="000822BB">
      <w:pPr>
        <w:pStyle w:val="ConsPlusNormal"/>
        <w:ind w:firstLine="567"/>
        <w:jc w:val="both"/>
        <w:rPr>
          <w:sz w:val="24"/>
          <w:szCs w:val="24"/>
        </w:rPr>
      </w:pPr>
      <w:r w:rsidRPr="00E857FA">
        <w:rPr>
          <w:sz w:val="24"/>
          <w:szCs w:val="24"/>
        </w:rPr>
        <w:t>8.1. Все споры и разногласия, возникшие в связи с исполнением Договора, его изменением, расторжением или признанием недействительным, Стороны будут стремиться решить путем переговоров.</w:t>
      </w:r>
    </w:p>
    <w:p w:rsidR="000822BB" w:rsidRPr="00E857FA" w:rsidRDefault="000822BB">
      <w:pPr>
        <w:pStyle w:val="ConsPlusNormal"/>
        <w:ind w:firstLine="567"/>
        <w:jc w:val="both"/>
        <w:rPr>
          <w:sz w:val="24"/>
          <w:szCs w:val="24"/>
        </w:rPr>
      </w:pPr>
      <w:r w:rsidRPr="00E857FA">
        <w:rPr>
          <w:sz w:val="24"/>
          <w:szCs w:val="24"/>
        </w:rPr>
        <w:t>8.2. В случае не достижения взаимного согласия</w:t>
      </w:r>
      <w:r>
        <w:rPr>
          <w:sz w:val="24"/>
          <w:szCs w:val="24"/>
        </w:rPr>
        <w:t>,</w:t>
      </w:r>
      <w:r w:rsidRPr="00E857FA">
        <w:rPr>
          <w:sz w:val="24"/>
          <w:szCs w:val="24"/>
        </w:rPr>
        <w:t xml:space="preserve"> все споры по Договору разрешаются в Арбитражном суде Самарской области.</w:t>
      </w:r>
    </w:p>
    <w:p w:rsidR="000822BB" w:rsidRPr="00E857FA" w:rsidRDefault="000822BB">
      <w:pPr>
        <w:pStyle w:val="ConsPlusNormal"/>
        <w:ind w:firstLine="567"/>
        <w:jc w:val="both"/>
        <w:rPr>
          <w:sz w:val="24"/>
          <w:szCs w:val="24"/>
        </w:rPr>
      </w:pPr>
      <w:r w:rsidRPr="00E857FA">
        <w:rPr>
          <w:sz w:val="24"/>
          <w:szCs w:val="24"/>
        </w:rPr>
        <w:t>8.3. До передачи спора на разрешение Арбитражного суда Самарской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обязана дать письменный ответ по существу в срок не позднее 15 (пятнадцати) рабочих дней с даты ее получения.</w:t>
      </w:r>
    </w:p>
    <w:p w:rsidR="000822BB" w:rsidRPr="00E857FA" w:rsidRDefault="000822BB">
      <w:pPr>
        <w:pStyle w:val="ConsPlusNormal"/>
        <w:ind w:firstLine="567"/>
        <w:jc w:val="center"/>
        <w:rPr>
          <w:b/>
          <w:sz w:val="24"/>
          <w:szCs w:val="24"/>
        </w:rPr>
      </w:pPr>
      <w:r w:rsidRPr="00E857FA">
        <w:rPr>
          <w:b/>
          <w:sz w:val="24"/>
          <w:szCs w:val="24"/>
        </w:rPr>
        <w:t>9. Конфиденциальность</w:t>
      </w:r>
    </w:p>
    <w:p w:rsidR="000822BB" w:rsidRPr="00E857FA" w:rsidRDefault="000822BB">
      <w:pPr>
        <w:pStyle w:val="ConsPlusNormal"/>
        <w:ind w:firstLine="567"/>
        <w:jc w:val="both"/>
        <w:rPr>
          <w:sz w:val="24"/>
          <w:szCs w:val="24"/>
        </w:rPr>
      </w:pPr>
      <w:r w:rsidRPr="00E857FA">
        <w:rPr>
          <w:sz w:val="24"/>
          <w:szCs w:val="24"/>
        </w:rPr>
        <w:t>9.1. Стороны признают, что после заключения настоящего Договора и в процессе его исполнения, они могут получить доступ к конфиденциальной информации о деятельности другой Стороны, ее сотрудниках, руководстве, владельцах и т.д., ее деловых контактах, результатах коммерческой деятельности, и т.д. Каждая Сторона признает, что ее отношения с другой Стороной  являются по своей природе конфиденциальными.</w:t>
      </w:r>
    </w:p>
    <w:p w:rsidR="000822BB" w:rsidRPr="00E857FA" w:rsidRDefault="000822BB">
      <w:pPr>
        <w:pStyle w:val="ConsPlusNormal"/>
        <w:ind w:firstLine="567"/>
        <w:jc w:val="both"/>
        <w:rPr>
          <w:sz w:val="24"/>
          <w:szCs w:val="24"/>
        </w:rPr>
      </w:pPr>
      <w:r w:rsidRPr="00E857FA">
        <w:rPr>
          <w:sz w:val="24"/>
          <w:szCs w:val="24"/>
        </w:rPr>
        <w:t xml:space="preserve">Вся устная и письменная информация технического и коммерческого характера, не опубликованная в открытой печати либо иным образом не переданная для свободного доступа, прямо или косвенно относящаяся к настоящему Договору, предоставляемая одной Стороной другой Стороне, а также информация, о которой Сторона, передающая информацию, уведомила другую Сторону, что такая информация является конфиденциальной, будет считаться конфиденциальной информацией.  </w:t>
      </w:r>
    </w:p>
    <w:p w:rsidR="000822BB" w:rsidRPr="00E857FA" w:rsidRDefault="000822BB" w:rsidP="00636737">
      <w:pPr>
        <w:pStyle w:val="ConsPlusNormal"/>
        <w:tabs>
          <w:tab w:val="left" w:pos="993"/>
        </w:tabs>
        <w:ind w:firstLine="567"/>
        <w:jc w:val="both"/>
        <w:rPr>
          <w:sz w:val="24"/>
          <w:szCs w:val="24"/>
        </w:rPr>
      </w:pPr>
      <w:r w:rsidRPr="00E857FA">
        <w:rPr>
          <w:sz w:val="24"/>
          <w:szCs w:val="24"/>
        </w:rPr>
        <w:t>9.2.</w:t>
      </w:r>
      <w:r w:rsidRPr="00E857FA">
        <w:rPr>
          <w:sz w:val="24"/>
          <w:szCs w:val="24"/>
        </w:rPr>
        <w:tab/>
        <w:t>Стороны об</w:t>
      </w:r>
      <w:r>
        <w:rPr>
          <w:sz w:val="24"/>
          <w:szCs w:val="24"/>
        </w:rPr>
        <w:t>язуются установить в отношении к</w:t>
      </w:r>
      <w:r w:rsidRPr="00E857FA">
        <w:rPr>
          <w:sz w:val="24"/>
          <w:szCs w:val="24"/>
        </w:rPr>
        <w:t xml:space="preserve">онфиденциальной </w:t>
      </w:r>
      <w:r>
        <w:rPr>
          <w:sz w:val="24"/>
          <w:szCs w:val="24"/>
        </w:rPr>
        <w:t>и</w:t>
      </w:r>
      <w:r w:rsidRPr="00E857FA">
        <w:rPr>
          <w:sz w:val="24"/>
          <w:szCs w:val="24"/>
        </w:rPr>
        <w:t xml:space="preserve">нформации режим конфиденциальности в соответствии с Федеральным Законом «О </w:t>
      </w:r>
      <w:r>
        <w:rPr>
          <w:sz w:val="24"/>
          <w:szCs w:val="24"/>
        </w:rPr>
        <w:t>коммерческой т</w:t>
      </w:r>
      <w:r w:rsidRPr="00E857FA">
        <w:rPr>
          <w:sz w:val="24"/>
          <w:szCs w:val="24"/>
        </w:rPr>
        <w:t>айне» от 29 июля 2004 г. № 98-ФЗ.</w:t>
      </w:r>
    </w:p>
    <w:p w:rsidR="000822BB" w:rsidRPr="00E857FA" w:rsidRDefault="000822BB" w:rsidP="00636737">
      <w:pPr>
        <w:pStyle w:val="ConsPlusNormal"/>
        <w:tabs>
          <w:tab w:val="left" w:pos="993"/>
        </w:tabs>
        <w:ind w:firstLine="567"/>
        <w:jc w:val="both"/>
        <w:rPr>
          <w:sz w:val="24"/>
          <w:szCs w:val="24"/>
        </w:rPr>
      </w:pPr>
      <w:r w:rsidRPr="00E857FA">
        <w:rPr>
          <w:sz w:val="24"/>
          <w:szCs w:val="24"/>
        </w:rPr>
        <w:t>9.3.</w:t>
      </w:r>
      <w:r w:rsidRPr="00E857FA">
        <w:rPr>
          <w:sz w:val="24"/>
          <w:szCs w:val="24"/>
        </w:rPr>
        <w:tab/>
        <w:t>Обязательства, связанные с соблюдением конфиденциальности, предусмотренной настоящим Договором, не распространяются на информацию, которая:</w:t>
      </w:r>
    </w:p>
    <w:p w:rsidR="000822BB" w:rsidRPr="00E857FA" w:rsidRDefault="000822BB">
      <w:pPr>
        <w:pStyle w:val="ConsPlusNormal"/>
        <w:ind w:firstLine="567"/>
        <w:jc w:val="both"/>
        <w:rPr>
          <w:sz w:val="24"/>
          <w:szCs w:val="24"/>
        </w:rPr>
      </w:pPr>
      <w:r w:rsidRPr="00E857FA">
        <w:rPr>
          <w:sz w:val="24"/>
          <w:szCs w:val="24"/>
        </w:rPr>
        <w:t>- является или становится общедоступной не в результате нарушения настоящего Договора получающей Стороной или ее дочерними и подконтрольными структурами, директорами, сотрудниками, акционерами, владельцами, агентами, представителями, назначенными лицами или правопреемниками;</w:t>
      </w:r>
    </w:p>
    <w:p w:rsidR="000822BB" w:rsidRPr="00E857FA" w:rsidRDefault="000822BB">
      <w:pPr>
        <w:pStyle w:val="ConsPlusNormal"/>
        <w:ind w:firstLine="567"/>
        <w:jc w:val="both"/>
        <w:rPr>
          <w:sz w:val="24"/>
          <w:szCs w:val="24"/>
        </w:rPr>
      </w:pPr>
      <w:r w:rsidRPr="00E857FA">
        <w:rPr>
          <w:sz w:val="24"/>
          <w:szCs w:val="24"/>
        </w:rPr>
        <w:t>- получена другой Стороной на законных основаниях у третьих Сторон без каких-либо обязательств о соблюдении ее конфиденциальности;</w:t>
      </w:r>
    </w:p>
    <w:p w:rsidR="000822BB" w:rsidRPr="00E857FA" w:rsidRDefault="000822BB">
      <w:pPr>
        <w:pStyle w:val="ConsPlusNormal"/>
        <w:ind w:firstLine="567"/>
        <w:jc w:val="both"/>
        <w:rPr>
          <w:sz w:val="24"/>
          <w:szCs w:val="24"/>
        </w:rPr>
      </w:pPr>
      <w:r w:rsidRPr="00E857FA">
        <w:rPr>
          <w:sz w:val="24"/>
          <w:szCs w:val="24"/>
        </w:rPr>
        <w:t>- одобрена в качестве общедоступной на основании предварительного письменного согласия Стороны, предоставляющей такую информацию;</w:t>
      </w:r>
    </w:p>
    <w:p w:rsidR="000822BB" w:rsidRPr="00E857FA" w:rsidRDefault="000822BB">
      <w:pPr>
        <w:pStyle w:val="ConsPlusNormal"/>
        <w:ind w:firstLine="567"/>
        <w:jc w:val="both"/>
        <w:rPr>
          <w:sz w:val="24"/>
          <w:szCs w:val="24"/>
        </w:rPr>
      </w:pPr>
      <w:r w:rsidRPr="00E857FA">
        <w:rPr>
          <w:sz w:val="24"/>
          <w:szCs w:val="24"/>
        </w:rPr>
        <w:t xml:space="preserve">- известна или принадлежит получающей Стороне на законных основаниях до ее </w:t>
      </w:r>
      <w:r>
        <w:rPr>
          <w:sz w:val="24"/>
          <w:szCs w:val="24"/>
        </w:rPr>
        <w:t xml:space="preserve">разглашения другой Стороной; </w:t>
      </w:r>
    </w:p>
    <w:p w:rsidR="000822BB" w:rsidRPr="00E857FA" w:rsidRDefault="000822BB">
      <w:pPr>
        <w:pStyle w:val="ConsPlusNormal"/>
        <w:ind w:firstLine="567"/>
        <w:jc w:val="both"/>
        <w:rPr>
          <w:sz w:val="24"/>
          <w:szCs w:val="24"/>
        </w:rPr>
      </w:pPr>
      <w:r w:rsidRPr="00E857FA">
        <w:rPr>
          <w:sz w:val="24"/>
          <w:szCs w:val="24"/>
        </w:rPr>
        <w:t>- подлежит разглашению на основании официального требования государственных органов, судебных решений или требований.</w:t>
      </w:r>
    </w:p>
    <w:p w:rsidR="000822BB" w:rsidRPr="00E857FA" w:rsidRDefault="000822BB" w:rsidP="00636737">
      <w:pPr>
        <w:pStyle w:val="ConsPlusNormal"/>
        <w:tabs>
          <w:tab w:val="left" w:pos="993"/>
        </w:tabs>
        <w:ind w:firstLine="567"/>
        <w:jc w:val="both"/>
        <w:rPr>
          <w:sz w:val="24"/>
          <w:szCs w:val="24"/>
        </w:rPr>
      </w:pPr>
      <w:r w:rsidRPr="00E857FA">
        <w:rPr>
          <w:sz w:val="24"/>
          <w:szCs w:val="24"/>
        </w:rPr>
        <w:t>9.4.</w:t>
      </w:r>
      <w:r w:rsidRPr="00E857FA">
        <w:rPr>
          <w:sz w:val="24"/>
          <w:szCs w:val="24"/>
        </w:rPr>
        <w:tab/>
        <w:t>Ни одна Сторона никаким образом не должна использовать свои знания о коммерческой деятельности другой Стороны в интересах какого-либо третьего лица или организации, а также разглашать третьим лицам какую-либо информацию или данные в отношении коммерческой деят</w:t>
      </w:r>
      <w:r>
        <w:rPr>
          <w:sz w:val="24"/>
          <w:szCs w:val="24"/>
        </w:rPr>
        <w:t>ельности другой Стороны, бизнес-</w:t>
      </w:r>
      <w:r w:rsidRPr="00E857FA">
        <w:rPr>
          <w:sz w:val="24"/>
          <w:szCs w:val="24"/>
        </w:rPr>
        <w:t>стратегию, политику, цены и другую информацию и данные о коммерческой деятельности другой Стороны.</w:t>
      </w:r>
    </w:p>
    <w:p w:rsidR="000822BB" w:rsidRPr="00E857FA" w:rsidRDefault="000822BB" w:rsidP="00636737">
      <w:pPr>
        <w:pStyle w:val="ConsPlusNormal"/>
        <w:tabs>
          <w:tab w:val="left" w:pos="993"/>
        </w:tabs>
        <w:ind w:firstLine="567"/>
        <w:jc w:val="both"/>
        <w:rPr>
          <w:sz w:val="24"/>
          <w:szCs w:val="24"/>
        </w:rPr>
      </w:pPr>
      <w:r w:rsidRPr="00E857FA">
        <w:rPr>
          <w:sz w:val="24"/>
          <w:szCs w:val="24"/>
        </w:rPr>
        <w:t>9.5.</w:t>
      </w:r>
      <w:r w:rsidRPr="00E857FA">
        <w:rPr>
          <w:sz w:val="24"/>
          <w:szCs w:val="24"/>
        </w:rPr>
        <w:tab/>
        <w:t>В течение срока действия Договора и  5 (пяти) лет с момента истечения срока действия (досрочного расторжения) настоящего Договора Стороны обязуются:</w:t>
      </w:r>
    </w:p>
    <w:p w:rsidR="000822BB" w:rsidRPr="00E857FA" w:rsidRDefault="000822BB">
      <w:pPr>
        <w:pStyle w:val="ConsPlusNormal"/>
        <w:ind w:firstLine="567"/>
        <w:jc w:val="both"/>
        <w:rPr>
          <w:sz w:val="24"/>
          <w:szCs w:val="24"/>
        </w:rPr>
      </w:pPr>
      <w:r>
        <w:rPr>
          <w:sz w:val="24"/>
          <w:szCs w:val="24"/>
        </w:rPr>
        <w:t>- не разглашать к</w:t>
      </w:r>
      <w:r w:rsidRPr="00E857FA">
        <w:rPr>
          <w:sz w:val="24"/>
          <w:szCs w:val="24"/>
        </w:rPr>
        <w:t xml:space="preserve">онфиденциальную </w:t>
      </w:r>
      <w:r>
        <w:rPr>
          <w:sz w:val="24"/>
          <w:szCs w:val="24"/>
        </w:rPr>
        <w:t>и</w:t>
      </w:r>
      <w:r w:rsidRPr="00E857FA">
        <w:rPr>
          <w:sz w:val="24"/>
          <w:szCs w:val="24"/>
        </w:rPr>
        <w:t>нформацию третьим лицам;</w:t>
      </w:r>
    </w:p>
    <w:p w:rsidR="000822BB" w:rsidRPr="00E857FA" w:rsidRDefault="000822BB">
      <w:pPr>
        <w:pStyle w:val="ConsPlusNormal"/>
        <w:ind w:firstLine="567"/>
        <w:jc w:val="both"/>
        <w:rPr>
          <w:sz w:val="24"/>
          <w:szCs w:val="24"/>
        </w:rPr>
      </w:pPr>
      <w:r w:rsidRPr="00E857FA">
        <w:rPr>
          <w:sz w:val="24"/>
          <w:szCs w:val="24"/>
        </w:rPr>
        <w:t xml:space="preserve">- обеспечить тот же уровень конфиденциальности информации, который применяется по отношению к собственной информации такой же важности и предпринять разумные действия по предотвращению разглашения </w:t>
      </w:r>
      <w:r>
        <w:rPr>
          <w:sz w:val="24"/>
          <w:szCs w:val="24"/>
        </w:rPr>
        <w:t>к</w:t>
      </w:r>
      <w:r w:rsidRPr="00E857FA">
        <w:rPr>
          <w:sz w:val="24"/>
          <w:szCs w:val="24"/>
        </w:rPr>
        <w:t>онфиденциальной информации;</w:t>
      </w:r>
    </w:p>
    <w:p w:rsidR="000822BB" w:rsidRPr="00E857FA" w:rsidRDefault="000822BB">
      <w:pPr>
        <w:pStyle w:val="ConsPlusNormal"/>
        <w:ind w:firstLine="567"/>
        <w:jc w:val="both"/>
        <w:rPr>
          <w:sz w:val="24"/>
          <w:szCs w:val="24"/>
        </w:rPr>
      </w:pPr>
      <w:r w:rsidRPr="00E857FA">
        <w:rPr>
          <w:sz w:val="24"/>
          <w:szCs w:val="24"/>
        </w:rPr>
        <w:lastRenderedPageBreak/>
        <w:t>- незамедлительно сообщить другой Стороне о ставшем известным случае разглашения или неса</w:t>
      </w:r>
      <w:r>
        <w:rPr>
          <w:sz w:val="24"/>
          <w:szCs w:val="24"/>
        </w:rPr>
        <w:t>нкционированного использования к</w:t>
      </w:r>
      <w:r w:rsidRPr="00E857FA">
        <w:rPr>
          <w:sz w:val="24"/>
          <w:szCs w:val="24"/>
        </w:rPr>
        <w:t xml:space="preserve">онфиденциальной </w:t>
      </w:r>
      <w:r>
        <w:rPr>
          <w:sz w:val="24"/>
          <w:szCs w:val="24"/>
        </w:rPr>
        <w:t>и</w:t>
      </w:r>
      <w:r w:rsidRPr="00E857FA">
        <w:rPr>
          <w:sz w:val="24"/>
          <w:szCs w:val="24"/>
        </w:rPr>
        <w:t>нформации и предпринять все разумные дейст</w:t>
      </w:r>
      <w:r>
        <w:rPr>
          <w:sz w:val="24"/>
          <w:szCs w:val="24"/>
        </w:rPr>
        <w:t>вия по восстановлению владения к</w:t>
      </w:r>
      <w:r w:rsidRPr="00E857FA">
        <w:rPr>
          <w:sz w:val="24"/>
          <w:szCs w:val="24"/>
        </w:rPr>
        <w:t>онфиденциальной информацией и предотвращению дальнейших несанкционированных действий и нарушений настоящего Договора.</w:t>
      </w:r>
    </w:p>
    <w:p w:rsidR="000822BB" w:rsidRPr="00E857FA" w:rsidRDefault="000822BB" w:rsidP="00636737">
      <w:pPr>
        <w:pStyle w:val="ConsPlusNormal"/>
        <w:tabs>
          <w:tab w:val="left" w:pos="993"/>
        </w:tabs>
        <w:ind w:firstLine="567"/>
        <w:jc w:val="both"/>
        <w:rPr>
          <w:sz w:val="24"/>
          <w:szCs w:val="24"/>
        </w:rPr>
      </w:pPr>
      <w:r w:rsidRPr="00E857FA">
        <w:rPr>
          <w:sz w:val="24"/>
          <w:szCs w:val="24"/>
        </w:rPr>
        <w:t>9.6.</w:t>
      </w:r>
      <w:r w:rsidRPr="00E857FA">
        <w:rPr>
          <w:sz w:val="24"/>
          <w:szCs w:val="24"/>
        </w:rPr>
        <w:tab/>
        <w:t>Не являются третьими лица</w:t>
      </w:r>
      <w:r>
        <w:rPr>
          <w:sz w:val="24"/>
          <w:szCs w:val="24"/>
        </w:rPr>
        <w:t>ми, которым ограничен доступ к к</w:t>
      </w:r>
      <w:r w:rsidRPr="00E857FA">
        <w:rPr>
          <w:sz w:val="24"/>
          <w:szCs w:val="24"/>
        </w:rPr>
        <w:t xml:space="preserve">онфиденциальной информации, юридические или физические лица, состоящие со Стороной в отношениях </w:t>
      </w:r>
      <w:proofErr w:type="spellStart"/>
      <w:r w:rsidRPr="00E857FA">
        <w:rPr>
          <w:sz w:val="24"/>
          <w:szCs w:val="24"/>
        </w:rPr>
        <w:t>аффилированности</w:t>
      </w:r>
      <w:proofErr w:type="spellEnd"/>
      <w:r w:rsidRPr="00E857FA">
        <w:rPr>
          <w:sz w:val="24"/>
          <w:szCs w:val="24"/>
        </w:rPr>
        <w:t>, или являющиеся государственными органами, наделенными правом получения от Стороны соответствующей конфиденциальной информации по закону, или являющиеся аудитором/аудиторской компанией, осуществляющей аудиторскую проверку деятельности Стороны.</w:t>
      </w:r>
    </w:p>
    <w:p w:rsidR="000822BB" w:rsidRPr="00E857FA" w:rsidRDefault="000822BB" w:rsidP="00636737">
      <w:pPr>
        <w:pStyle w:val="ConsPlusNormal"/>
        <w:tabs>
          <w:tab w:val="left" w:pos="993"/>
        </w:tabs>
        <w:ind w:firstLine="567"/>
        <w:jc w:val="both"/>
        <w:rPr>
          <w:sz w:val="24"/>
          <w:szCs w:val="24"/>
        </w:rPr>
      </w:pPr>
      <w:r>
        <w:rPr>
          <w:sz w:val="24"/>
          <w:szCs w:val="24"/>
        </w:rPr>
        <w:t>9.7.</w:t>
      </w:r>
      <w:r>
        <w:rPr>
          <w:sz w:val="24"/>
          <w:szCs w:val="24"/>
        </w:rPr>
        <w:tab/>
        <w:t>Сторона, получившая к</w:t>
      </w:r>
      <w:r w:rsidRPr="00E857FA">
        <w:rPr>
          <w:sz w:val="24"/>
          <w:szCs w:val="24"/>
        </w:rPr>
        <w:t>онфиденциальную информацию, вправе использовать и передавать ее своим работникам, а также консультантам, контрагентам и аффилированным лицам исключительно в целях исполнения настоящего договора, и которые приняли на себя</w:t>
      </w:r>
      <w:r>
        <w:rPr>
          <w:sz w:val="24"/>
          <w:szCs w:val="24"/>
        </w:rPr>
        <w:t xml:space="preserve"> обязательства о неразглашении к</w:t>
      </w:r>
      <w:r w:rsidRPr="00E857FA">
        <w:rPr>
          <w:sz w:val="24"/>
          <w:szCs w:val="24"/>
        </w:rPr>
        <w:t>онфиденциальной информации на условиях, аналогичных содерж</w:t>
      </w:r>
      <w:r>
        <w:rPr>
          <w:sz w:val="24"/>
          <w:szCs w:val="24"/>
        </w:rPr>
        <w:t>ащимся в настоящем Д</w:t>
      </w:r>
      <w:r w:rsidRPr="00E857FA">
        <w:rPr>
          <w:sz w:val="24"/>
          <w:szCs w:val="24"/>
        </w:rPr>
        <w:t>оговоре.</w:t>
      </w:r>
    </w:p>
    <w:p w:rsidR="000822BB" w:rsidRPr="00E857FA" w:rsidRDefault="000822BB" w:rsidP="00636737">
      <w:pPr>
        <w:pStyle w:val="ConsPlusNormal"/>
        <w:tabs>
          <w:tab w:val="left" w:pos="993"/>
        </w:tabs>
        <w:ind w:firstLine="567"/>
        <w:jc w:val="both"/>
        <w:rPr>
          <w:sz w:val="24"/>
          <w:szCs w:val="24"/>
        </w:rPr>
      </w:pPr>
      <w:r>
        <w:rPr>
          <w:sz w:val="24"/>
          <w:szCs w:val="24"/>
        </w:rPr>
        <w:t>9.8.</w:t>
      </w:r>
      <w:r>
        <w:rPr>
          <w:sz w:val="24"/>
          <w:szCs w:val="24"/>
        </w:rPr>
        <w:tab/>
        <w:t>Если Сторона, получившая к</w:t>
      </w:r>
      <w:r w:rsidRPr="00E857FA">
        <w:rPr>
          <w:sz w:val="24"/>
          <w:szCs w:val="24"/>
        </w:rPr>
        <w:t>онфиденциальную информацию, будет обязана в с</w:t>
      </w:r>
      <w:r>
        <w:rPr>
          <w:sz w:val="24"/>
          <w:szCs w:val="24"/>
        </w:rPr>
        <w:t>оответствии с законом раскрыть к</w:t>
      </w:r>
      <w:r w:rsidRPr="00E857FA">
        <w:rPr>
          <w:sz w:val="24"/>
          <w:szCs w:val="24"/>
        </w:rPr>
        <w:t>онфиденциальную информацию органам государственной власти и управления Российской Федерации или иностранного государства, а также иным органам и лицам, уполномоченным законод</w:t>
      </w:r>
      <w:r>
        <w:rPr>
          <w:sz w:val="24"/>
          <w:szCs w:val="24"/>
        </w:rPr>
        <w:t>ательством требовать раскрытия к</w:t>
      </w:r>
      <w:r w:rsidRPr="00E857FA">
        <w:rPr>
          <w:sz w:val="24"/>
          <w:szCs w:val="24"/>
        </w:rPr>
        <w:t>онфиденциальной информации,</w:t>
      </w:r>
      <w:r>
        <w:rPr>
          <w:sz w:val="24"/>
          <w:szCs w:val="24"/>
        </w:rPr>
        <w:t>. Т</w:t>
      </w:r>
      <w:r w:rsidRPr="00E857FA">
        <w:rPr>
          <w:sz w:val="24"/>
          <w:szCs w:val="24"/>
        </w:rPr>
        <w:t>акая Сторона обязана незамедлительно в письменной форме уведомить об этом другую Сторону. При этом, в случае надлежащего уведомления Стороны</w:t>
      </w:r>
      <w:r>
        <w:rPr>
          <w:sz w:val="24"/>
          <w:szCs w:val="24"/>
        </w:rPr>
        <w:t>, предоставившей к</w:t>
      </w:r>
      <w:r w:rsidRPr="00E857FA">
        <w:rPr>
          <w:sz w:val="24"/>
          <w:szCs w:val="24"/>
        </w:rPr>
        <w:t>онфиденциальную информацию, раскрывающая Сторона не считается нарушившей своего</w:t>
      </w:r>
      <w:r>
        <w:rPr>
          <w:sz w:val="24"/>
          <w:szCs w:val="24"/>
        </w:rPr>
        <w:t xml:space="preserve"> обязательства о неразглашении к</w:t>
      </w:r>
      <w:r w:rsidRPr="00E857FA">
        <w:rPr>
          <w:sz w:val="24"/>
          <w:szCs w:val="24"/>
        </w:rPr>
        <w:t>онфиде</w:t>
      </w:r>
      <w:r>
        <w:rPr>
          <w:sz w:val="24"/>
          <w:szCs w:val="24"/>
        </w:rPr>
        <w:t>нциальной информации. При этом р</w:t>
      </w:r>
      <w:r w:rsidRPr="00E857FA">
        <w:rPr>
          <w:sz w:val="24"/>
          <w:szCs w:val="24"/>
        </w:rPr>
        <w:t>аскрывающая Сторона об</w:t>
      </w:r>
      <w:r>
        <w:rPr>
          <w:sz w:val="24"/>
          <w:szCs w:val="24"/>
        </w:rPr>
        <w:t>язана передать только ту часть к</w:t>
      </w:r>
      <w:r w:rsidRPr="00E857FA">
        <w:rPr>
          <w:sz w:val="24"/>
          <w:szCs w:val="24"/>
        </w:rPr>
        <w:t>онфиденциальной информации, раскрытие которой разумно необходимо для выполнения требования, содержащегося в соответствующем запросе уполномоченного в соответствии с законом государственного органа или иного лица.</w:t>
      </w:r>
    </w:p>
    <w:p w:rsidR="000822BB" w:rsidRPr="00E857FA" w:rsidRDefault="000822BB" w:rsidP="00636737">
      <w:pPr>
        <w:pStyle w:val="ConsPlusNormal"/>
        <w:tabs>
          <w:tab w:val="left" w:pos="993"/>
        </w:tabs>
        <w:ind w:firstLine="567"/>
        <w:jc w:val="both"/>
        <w:rPr>
          <w:sz w:val="24"/>
          <w:szCs w:val="24"/>
        </w:rPr>
      </w:pPr>
      <w:r w:rsidRPr="00E857FA">
        <w:rPr>
          <w:sz w:val="24"/>
          <w:szCs w:val="24"/>
        </w:rPr>
        <w:t>9.9.</w:t>
      </w:r>
      <w:r w:rsidRPr="00E857FA">
        <w:rPr>
          <w:sz w:val="24"/>
          <w:szCs w:val="24"/>
        </w:rPr>
        <w:tab/>
        <w:t>Конфиденциальная информация остается собственностью раскрывающей информац</w:t>
      </w:r>
      <w:r>
        <w:rPr>
          <w:sz w:val="24"/>
          <w:szCs w:val="24"/>
        </w:rPr>
        <w:t>ию Стороны</w:t>
      </w:r>
      <w:r w:rsidRPr="00E857FA">
        <w:rPr>
          <w:sz w:val="24"/>
          <w:szCs w:val="24"/>
        </w:rPr>
        <w:t xml:space="preserve"> и по требованию последней подлежит возвращению такой Стороне или уничтожению вместе со всеми копиями, сделанными Стороной, получающей информацию, или другим лицом, которому такая информация была предоставлена Стороной, получившей информацию, с составлением Акта об уничтожении </w:t>
      </w:r>
      <w:r>
        <w:rPr>
          <w:sz w:val="24"/>
          <w:szCs w:val="24"/>
        </w:rPr>
        <w:t>к</w:t>
      </w:r>
      <w:r w:rsidRPr="00E857FA">
        <w:rPr>
          <w:sz w:val="24"/>
          <w:szCs w:val="24"/>
        </w:rPr>
        <w:t>онфиденциальной информации. Получающая Сторона обязана предоставить раскрывающей Стороне подписанный</w:t>
      </w:r>
      <w:r>
        <w:rPr>
          <w:sz w:val="24"/>
          <w:szCs w:val="24"/>
        </w:rPr>
        <w:t xml:space="preserve"> экземпляр Акта об уничтожении к</w:t>
      </w:r>
      <w:r w:rsidRPr="00E857FA">
        <w:rPr>
          <w:sz w:val="24"/>
          <w:szCs w:val="24"/>
        </w:rPr>
        <w:t>онфиденциальной информации в течение 5 (пяти) рабочих дней с даты его составления.</w:t>
      </w:r>
    </w:p>
    <w:p w:rsidR="000822BB" w:rsidRPr="00E857FA" w:rsidRDefault="000822BB" w:rsidP="00636737">
      <w:pPr>
        <w:pStyle w:val="ConsPlusNormal"/>
        <w:tabs>
          <w:tab w:val="left" w:pos="993"/>
        </w:tabs>
        <w:ind w:firstLine="567"/>
        <w:jc w:val="center"/>
        <w:rPr>
          <w:b/>
          <w:sz w:val="24"/>
          <w:szCs w:val="24"/>
        </w:rPr>
      </w:pPr>
      <w:r w:rsidRPr="00E857FA">
        <w:rPr>
          <w:b/>
          <w:sz w:val="24"/>
          <w:szCs w:val="24"/>
        </w:rPr>
        <w:t>10.</w:t>
      </w:r>
      <w:r w:rsidRPr="00E857FA">
        <w:rPr>
          <w:b/>
          <w:sz w:val="24"/>
          <w:szCs w:val="24"/>
        </w:rPr>
        <w:tab/>
        <w:t>Антикоррупционная оговорка</w:t>
      </w:r>
    </w:p>
    <w:p w:rsidR="000822BB" w:rsidRPr="00E857FA" w:rsidRDefault="000822BB">
      <w:pPr>
        <w:pStyle w:val="ConsPlusNormal"/>
        <w:ind w:firstLine="567"/>
        <w:jc w:val="both"/>
        <w:rPr>
          <w:sz w:val="24"/>
          <w:szCs w:val="24"/>
        </w:rPr>
      </w:pPr>
      <w:r w:rsidRPr="00E857FA">
        <w:rPr>
          <w:sz w:val="24"/>
          <w:szCs w:val="24"/>
        </w:rPr>
        <w:t>10.1. При исполнении своих обязательств по Договору, Исполнитель обязуется соблюдать требования применимого антикоррупционного законодательства и не предпринимать никаких действий, которые могут нарушить нормы применимого антикоррупционного законодательства, в том числе, гарантирует, что он и его аффилированные лица, работники или посредники:</w:t>
      </w:r>
    </w:p>
    <w:p w:rsidR="000822BB" w:rsidRPr="00E857FA" w:rsidRDefault="000822BB">
      <w:pPr>
        <w:pStyle w:val="ConsPlusNormal"/>
        <w:ind w:firstLine="567"/>
        <w:jc w:val="both"/>
        <w:rPr>
          <w:sz w:val="24"/>
          <w:szCs w:val="24"/>
        </w:rPr>
      </w:pPr>
      <w:r w:rsidRPr="00E857FA">
        <w:rPr>
          <w:sz w:val="24"/>
          <w:szCs w:val="24"/>
        </w:rPr>
        <w:t>- не выплачивают, не предлагают выплатить и не разрешают выплату каких-либо денежных средств или ценностей</w:t>
      </w:r>
      <w:r>
        <w:rPr>
          <w:sz w:val="24"/>
          <w:szCs w:val="24"/>
        </w:rPr>
        <w:t xml:space="preserve"> прямо или косвенно</w:t>
      </w:r>
      <w:r w:rsidRPr="00E857FA">
        <w:rPr>
          <w:sz w:val="24"/>
          <w:szCs w:val="24"/>
        </w:rPr>
        <w:t xml:space="preserve"> любым лицам, для оказания влияния на действия или решения этих лиц с целью получить какие-либо неправомерные преимущества или реализовать иные неправомерные цели;</w:t>
      </w:r>
    </w:p>
    <w:p w:rsidR="000822BB" w:rsidRPr="00E857FA" w:rsidRDefault="000822BB">
      <w:pPr>
        <w:pStyle w:val="ConsPlusNormal"/>
        <w:ind w:firstLine="567"/>
        <w:jc w:val="both"/>
        <w:rPr>
          <w:sz w:val="24"/>
          <w:szCs w:val="24"/>
        </w:rPr>
      </w:pPr>
      <w:r w:rsidRPr="00E857FA">
        <w:rPr>
          <w:sz w:val="24"/>
          <w:szCs w:val="24"/>
        </w:rPr>
        <w:t>- не осуществляют действия, квалифицируемые применимым для целей договора законодательством, как дача/получение взятки или коммерческий подкуп каких-либо физических или юридических лиц, включая, но, не ограничиваясь, коммерчески</w:t>
      </w:r>
      <w:r>
        <w:rPr>
          <w:sz w:val="24"/>
          <w:szCs w:val="24"/>
        </w:rPr>
        <w:t>ми</w:t>
      </w:r>
      <w:r w:rsidRPr="00E857FA">
        <w:rPr>
          <w:sz w:val="24"/>
          <w:szCs w:val="24"/>
        </w:rPr>
        <w:t xml:space="preserve"> организаци</w:t>
      </w:r>
      <w:r>
        <w:rPr>
          <w:sz w:val="24"/>
          <w:szCs w:val="24"/>
        </w:rPr>
        <w:t>ями</w:t>
      </w:r>
      <w:r w:rsidRPr="00E857FA">
        <w:rPr>
          <w:sz w:val="24"/>
          <w:szCs w:val="24"/>
        </w:rPr>
        <w:t xml:space="preserve"> и их представител</w:t>
      </w:r>
      <w:r>
        <w:rPr>
          <w:sz w:val="24"/>
          <w:szCs w:val="24"/>
        </w:rPr>
        <w:t>ями</w:t>
      </w:r>
      <w:r w:rsidRPr="00E857FA">
        <w:rPr>
          <w:sz w:val="24"/>
          <w:szCs w:val="24"/>
        </w:rPr>
        <w:t>, орган</w:t>
      </w:r>
      <w:r>
        <w:rPr>
          <w:sz w:val="24"/>
          <w:szCs w:val="24"/>
        </w:rPr>
        <w:t>ами</w:t>
      </w:r>
      <w:r w:rsidRPr="00E857FA">
        <w:rPr>
          <w:sz w:val="24"/>
          <w:szCs w:val="24"/>
        </w:rPr>
        <w:t xml:space="preserve"> власти и самоуправления, государственны</w:t>
      </w:r>
      <w:r>
        <w:rPr>
          <w:sz w:val="24"/>
          <w:szCs w:val="24"/>
        </w:rPr>
        <w:t>ми</w:t>
      </w:r>
      <w:r w:rsidRPr="00E857FA">
        <w:rPr>
          <w:sz w:val="24"/>
          <w:szCs w:val="24"/>
        </w:rPr>
        <w:t xml:space="preserve"> и муниципальны</w:t>
      </w:r>
      <w:r>
        <w:rPr>
          <w:sz w:val="24"/>
          <w:szCs w:val="24"/>
        </w:rPr>
        <w:t>ми</w:t>
      </w:r>
      <w:r w:rsidRPr="00E857FA">
        <w:rPr>
          <w:sz w:val="24"/>
          <w:szCs w:val="24"/>
        </w:rPr>
        <w:t xml:space="preserve"> служащ</w:t>
      </w:r>
      <w:r>
        <w:rPr>
          <w:sz w:val="24"/>
          <w:szCs w:val="24"/>
        </w:rPr>
        <w:t>ими</w:t>
      </w:r>
      <w:r w:rsidRPr="00E857FA">
        <w:rPr>
          <w:sz w:val="24"/>
          <w:szCs w:val="24"/>
        </w:rPr>
        <w:t>.</w:t>
      </w:r>
    </w:p>
    <w:p w:rsidR="000822BB" w:rsidRPr="00E857FA" w:rsidRDefault="000822BB">
      <w:pPr>
        <w:pStyle w:val="ConsPlusNormal"/>
        <w:ind w:firstLine="567"/>
        <w:jc w:val="both"/>
        <w:rPr>
          <w:sz w:val="24"/>
          <w:szCs w:val="24"/>
        </w:rPr>
      </w:pPr>
      <w:r w:rsidRPr="00E857FA">
        <w:rPr>
          <w:sz w:val="24"/>
          <w:szCs w:val="24"/>
        </w:rPr>
        <w:t>10.2. В случае возникновения у Исполнителя подозрений, что произошло или может произойти нарушение каких-либо положений настоящей антикоррупционной оговорки, Исполнитель обязуется немедленно направить Заказчику письменное уведомление о нарушении. В письменном уведомлении Исполнитель обязан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Стороны пришли к соглашению гарантировать конфиденциальность лицам, сообщающим о фактах нарушений и коррупции, с учётом требований законодательства.</w:t>
      </w:r>
    </w:p>
    <w:p w:rsidR="000822BB" w:rsidRPr="00E857FA" w:rsidRDefault="000822BB">
      <w:pPr>
        <w:pStyle w:val="ConsPlusNormal"/>
        <w:ind w:firstLine="567"/>
        <w:jc w:val="both"/>
        <w:rPr>
          <w:sz w:val="24"/>
          <w:szCs w:val="24"/>
        </w:rPr>
      </w:pPr>
      <w:r w:rsidRPr="00E857FA">
        <w:rPr>
          <w:sz w:val="24"/>
          <w:szCs w:val="24"/>
        </w:rPr>
        <w:t>10.3. В случае нарушения Исполнителем обязательств, предусмотренных настоящей статьей, Заказчик имеет право в любой срок в одностороннем внесудебном порядке отказаться от исполнения Договора полностью или в части, направив письменное уведомление о расторжении или изменении Договора. Заказчик вправе требовать возмещения убытков в полном объёме, возникших в результате такого расторжения или изменения Договора.</w:t>
      </w:r>
    </w:p>
    <w:p w:rsidR="000822BB" w:rsidRPr="00E857FA" w:rsidRDefault="000822BB">
      <w:pPr>
        <w:pStyle w:val="ConsPlusNormal"/>
        <w:ind w:firstLine="567"/>
        <w:jc w:val="center"/>
        <w:rPr>
          <w:b/>
          <w:sz w:val="24"/>
          <w:szCs w:val="24"/>
        </w:rPr>
      </w:pPr>
      <w:r w:rsidRPr="00E857FA">
        <w:rPr>
          <w:b/>
          <w:sz w:val="24"/>
          <w:szCs w:val="24"/>
        </w:rPr>
        <w:t>11. Прочие условия</w:t>
      </w:r>
    </w:p>
    <w:p w:rsidR="000822BB" w:rsidRPr="00E857FA" w:rsidRDefault="000822BB">
      <w:pPr>
        <w:pStyle w:val="ConsPlusNormal"/>
        <w:ind w:firstLine="567"/>
        <w:jc w:val="both"/>
        <w:rPr>
          <w:sz w:val="24"/>
          <w:szCs w:val="24"/>
        </w:rPr>
      </w:pPr>
      <w:bookmarkStart w:id="4" w:name="Par226"/>
      <w:bookmarkEnd w:id="4"/>
      <w:r w:rsidRPr="00E857FA">
        <w:rPr>
          <w:sz w:val="24"/>
          <w:szCs w:val="24"/>
        </w:rPr>
        <w:t>11.1. Все уведомления Сторон, связанные с исполнением Договора, направляются в письменной форме по почте заказным письмом с уведомлением о вручении по адресу Стороны, указанному в Договоре, или с использованием факсимильной связи, электронной почты с последующим представлением оригинала. В случае направления уведомлений с использованием почты</w:t>
      </w:r>
      <w:r>
        <w:rPr>
          <w:sz w:val="24"/>
          <w:szCs w:val="24"/>
        </w:rPr>
        <w:t>,</w:t>
      </w:r>
      <w:r w:rsidRPr="00E857FA">
        <w:rPr>
          <w:sz w:val="24"/>
          <w:szCs w:val="24"/>
        </w:rPr>
        <w:t xml:space="preserve"> датой получения уведомления признается дата получения отправляющей Стороной подтверждения о вручении второй Стороне указанного уведомления либо дата получения Стороной информации об отсутствии адресата по его адресу, указанному в Договоре. При невозможности получения указанных подтверждения либо информации</w:t>
      </w:r>
      <w:r>
        <w:rPr>
          <w:sz w:val="24"/>
          <w:szCs w:val="24"/>
        </w:rPr>
        <w:t>,</w:t>
      </w:r>
      <w:r w:rsidRPr="00E857FA">
        <w:rPr>
          <w:sz w:val="24"/>
          <w:szCs w:val="24"/>
        </w:rPr>
        <w:t xml:space="preserve"> датой такого надлежащего уведомления признается дата по истечении 14 (четырнадцати) календарных дней с даты направления уведомления по почте заказным письмом с уведомлением о вручении. В случае отправления уведомлений посредством факсимильной связи и электронной почты</w:t>
      </w:r>
      <w:r>
        <w:rPr>
          <w:sz w:val="24"/>
          <w:szCs w:val="24"/>
        </w:rPr>
        <w:t xml:space="preserve">, </w:t>
      </w:r>
      <w:r w:rsidRPr="00E857FA">
        <w:rPr>
          <w:sz w:val="24"/>
          <w:szCs w:val="24"/>
        </w:rPr>
        <w:t>уведомления считаются полученными Стороной в день их отправки.</w:t>
      </w:r>
    </w:p>
    <w:p w:rsidR="000822BB" w:rsidRPr="00E857FA" w:rsidRDefault="000822BB">
      <w:pPr>
        <w:pStyle w:val="ConsPlusNormal"/>
        <w:ind w:firstLine="567"/>
        <w:jc w:val="both"/>
        <w:rPr>
          <w:sz w:val="24"/>
          <w:szCs w:val="24"/>
        </w:rPr>
      </w:pPr>
      <w:r w:rsidRPr="00E857FA">
        <w:rPr>
          <w:sz w:val="24"/>
          <w:szCs w:val="24"/>
        </w:rPr>
        <w:t>11.2. Договор составлен в 2 (двух) экземплярах, по одному для каждой из Сторон, имеющих одинаковую юридическую силу.</w:t>
      </w:r>
    </w:p>
    <w:p w:rsidR="000822BB" w:rsidRPr="00E857FA" w:rsidRDefault="000822BB">
      <w:pPr>
        <w:pStyle w:val="ConsPlusNormal"/>
        <w:ind w:firstLine="567"/>
        <w:jc w:val="both"/>
        <w:rPr>
          <w:sz w:val="24"/>
          <w:szCs w:val="24"/>
        </w:rPr>
      </w:pPr>
      <w:r w:rsidRPr="00E857FA">
        <w:rPr>
          <w:sz w:val="24"/>
          <w:szCs w:val="24"/>
        </w:rPr>
        <w:t>11.3. Во всем, что не предусмотрено Договором, Стороны руководствуются действующим законодательством Российской Федерации.</w:t>
      </w:r>
    </w:p>
    <w:p w:rsidR="000822BB" w:rsidRPr="00E857FA" w:rsidRDefault="000822BB" w:rsidP="00636737">
      <w:pPr>
        <w:pStyle w:val="ConsPlusNormal"/>
        <w:jc w:val="center"/>
        <w:rPr>
          <w:sz w:val="24"/>
          <w:szCs w:val="24"/>
        </w:rPr>
      </w:pPr>
      <w:r w:rsidRPr="00E857FA">
        <w:rPr>
          <w:b/>
          <w:sz w:val="24"/>
          <w:szCs w:val="24"/>
        </w:rPr>
        <w:t>12. Приложения</w:t>
      </w:r>
    </w:p>
    <w:p w:rsidR="000822BB" w:rsidRPr="00E857FA" w:rsidRDefault="000822BB">
      <w:pPr>
        <w:pStyle w:val="ConsPlusNormal"/>
        <w:ind w:firstLine="567"/>
        <w:jc w:val="both"/>
        <w:rPr>
          <w:sz w:val="24"/>
          <w:szCs w:val="24"/>
        </w:rPr>
      </w:pPr>
      <w:r w:rsidRPr="00E857FA">
        <w:rPr>
          <w:sz w:val="24"/>
          <w:szCs w:val="24"/>
        </w:rPr>
        <w:t>12.1. Неотъемлемыми частями Договора являются следующие приложения к Договору:</w:t>
      </w:r>
    </w:p>
    <w:p w:rsidR="000822BB" w:rsidRPr="00636737" w:rsidRDefault="000822BB">
      <w:pPr>
        <w:pStyle w:val="ConsPlusNormal"/>
        <w:ind w:firstLine="567"/>
        <w:jc w:val="both"/>
        <w:rPr>
          <w:color w:val="auto"/>
          <w:sz w:val="24"/>
          <w:szCs w:val="24"/>
        </w:rPr>
      </w:pPr>
      <w:r>
        <w:t xml:space="preserve">- </w:t>
      </w:r>
      <w:hyperlink w:anchor="Par255">
        <w:r w:rsidRPr="00636737">
          <w:rPr>
            <w:rStyle w:val="-"/>
            <w:color w:val="auto"/>
            <w:sz w:val="24"/>
            <w:szCs w:val="24"/>
            <w:u w:val="none"/>
          </w:rPr>
          <w:t>приложение №1</w:t>
        </w:r>
      </w:hyperlink>
      <w:r w:rsidRPr="00636737">
        <w:rPr>
          <w:color w:val="auto"/>
          <w:sz w:val="24"/>
          <w:szCs w:val="24"/>
        </w:rPr>
        <w:t xml:space="preserve"> «Техническое задание»;</w:t>
      </w:r>
    </w:p>
    <w:p w:rsidR="000822BB" w:rsidRPr="00E857FA" w:rsidRDefault="000822BB">
      <w:pPr>
        <w:pStyle w:val="ConsPlusNormal"/>
        <w:ind w:firstLine="567"/>
        <w:jc w:val="both"/>
        <w:rPr>
          <w:sz w:val="24"/>
          <w:szCs w:val="24"/>
        </w:rPr>
      </w:pPr>
      <w:r>
        <w:t xml:space="preserve">- </w:t>
      </w:r>
      <w:hyperlink w:anchor="Par271">
        <w:r w:rsidRPr="00636737">
          <w:rPr>
            <w:rStyle w:val="-"/>
            <w:color w:val="auto"/>
            <w:sz w:val="24"/>
            <w:szCs w:val="24"/>
            <w:u w:val="none"/>
          </w:rPr>
          <w:t>приложение №2</w:t>
        </w:r>
      </w:hyperlink>
      <w:r w:rsidRPr="00636737">
        <w:rPr>
          <w:color w:val="auto"/>
          <w:sz w:val="24"/>
          <w:szCs w:val="24"/>
        </w:rPr>
        <w:t xml:space="preserve"> «</w:t>
      </w:r>
      <w:r w:rsidRPr="00E857FA">
        <w:rPr>
          <w:sz w:val="24"/>
          <w:szCs w:val="24"/>
        </w:rPr>
        <w:t>Форма акта оказанных услуг»;</w:t>
      </w:r>
    </w:p>
    <w:p w:rsidR="000822BB" w:rsidRPr="00E857FA" w:rsidRDefault="000822BB">
      <w:pPr>
        <w:pStyle w:val="ConsPlusNormal"/>
        <w:ind w:firstLine="567"/>
        <w:jc w:val="both"/>
        <w:rPr>
          <w:sz w:val="24"/>
          <w:szCs w:val="24"/>
        </w:rPr>
      </w:pPr>
      <w:r>
        <w:rPr>
          <w:sz w:val="24"/>
          <w:szCs w:val="24"/>
        </w:rPr>
        <w:t xml:space="preserve">- </w:t>
      </w:r>
      <w:r w:rsidRPr="00E857FA">
        <w:rPr>
          <w:sz w:val="24"/>
          <w:szCs w:val="24"/>
        </w:rPr>
        <w:t>приложение №3 «Форма реестра почтовых отправлений»;</w:t>
      </w:r>
    </w:p>
    <w:p w:rsidR="000822BB" w:rsidRDefault="000822BB">
      <w:pPr>
        <w:pStyle w:val="ConsPlusNormal"/>
        <w:ind w:firstLine="567"/>
        <w:jc w:val="both"/>
        <w:rPr>
          <w:sz w:val="24"/>
          <w:szCs w:val="24"/>
        </w:rPr>
      </w:pPr>
      <w:r>
        <w:rPr>
          <w:sz w:val="24"/>
          <w:szCs w:val="24"/>
        </w:rPr>
        <w:t xml:space="preserve">- </w:t>
      </w:r>
      <w:r w:rsidRPr="00E857FA">
        <w:rPr>
          <w:sz w:val="24"/>
          <w:szCs w:val="24"/>
        </w:rPr>
        <w:t>приложение №4 «Форма описи перед</w:t>
      </w:r>
      <w:r>
        <w:rPr>
          <w:sz w:val="24"/>
          <w:szCs w:val="24"/>
        </w:rPr>
        <w:t>ачи возвратной корреспонденции»;</w:t>
      </w:r>
    </w:p>
    <w:p w:rsidR="000822BB" w:rsidRPr="00E857FA" w:rsidRDefault="000822BB">
      <w:pPr>
        <w:pStyle w:val="ConsPlusNormal"/>
        <w:ind w:firstLine="567"/>
        <w:jc w:val="both"/>
        <w:rPr>
          <w:sz w:val="24"/>
          <w:szCs w:val="24"/>
        </w:rPr>
      </w:pPr>
      <w:r>
        <w:rPr>
          <w:sz w:val="24"/>
          <w:szCs w:val="24"/>
        </w:rPr>
        <w:t>- приложение №5 «Тарифы</w:t>
      </w:r>
      <w:r w:rsidRPr="00E857FA">
        <w:rPr>
          <w:sz w:val="24"/>
          <w:szCs w:val="24"/>
        </w:rPr>
        <w:t>».</w:t>
      </w:r>
    </w:p>
    <w:p w:rsidR="000822BB" w:rsidRPr="00E857FA" w:rsidRDefault="000822BB">
      <w:pPr>
        <w:pStyle w:val="ConsPlusNormal"/>
        <w:ind w:firstLine="567"/>
        <w:jc w:val="center"/>
        <w:rPr>
          <w:b/>
          <w:sz w:val="24"/>
          <w:szCs w:val="24"/>
        </w:rPr>
      </w:pPr>
      <w:r w:rsidRPr="00E857FA">
        <w:rPr>
          <w:b/>
          <w:sz w:val="24"/>
          <w:szCs w:val="24"/>
        </w:rPr>
        <w:t>13. Адреса, реквизиты и подписи Сторон</w:t>
      </w:r>
    </w:p>
    <w:tbl>
      <w:tblPr>
        <w:tblW w:w="9853" w:type="dxa"/>
        <w:tblLayout w:type="fixed"/>
        <w:tblLook w:val="00A0" w:firstRow="1" w:lastRow="0" w:firstColumn="1" w:lastColumn="0" w:noHBand="0" w:noVBand="0"/>
      </w:tblPr>
      <w:tblGrid>
        <w:gridCol w:w="5070"/>
        <w:gridCol w:w="4783"/>
      </w:tblGrid>
      <w:tr w:rsidR="000822BB" w:rsidRPr="00E857FA" w:rsidTr="00FB482E">
        <w:tc>
          <w:tcPr>
            <w:tcW w:w="5070" w:type="dxa"/>
          </w:tcPr>
          <w:p w:rsidR="000822BB" w:rsidRPr="00E857FA" w:rsidRDefault="000822BB" w:rsidP="00636737">
            <w:pPr>
              <w:tabs>
                <w:tab w:val="left" w:pos="6345"/>
              </w:tabs>
              <w:rPr>
                <w:b/>
              </w:rPr>
            </w:pPr>
            <w:r w:rsidRPr="00E857FA">
              <w:rPr>
                <w:b/>
              </w:rPr>
              <w:t>Заказчик</w:t>
            </w:r>
          </w:p>
          <w:p w:rsidR="000822BB" w:rsidRPr="00E857FA" w:rsidRDefault="000822BB" w:rsidP="00636737">
            <w:pPr>
              <w:tabs>
                <w:tab w:val="left" w:pos="6345"/>
              </w:tabs>
              <w:rPr>
                <w:b/>
              </w:rPr>
            </w:pPr>
            <w:r w:rsidRPr="00E857FA">
              <w:rPr>
                <w:b/>
              </w:rPr>
              <w:t>ООО «Самарские коммунальные системы»</w:t>
            </w:r>
          </w:p>
          <w:p w:rsidR="000822BB" w:rsidRPr="00E857FA" w:rsidRDefault="000822BB" w:rsidP="00636737">
            <w:pPr>
              <w:tabs>
                <w:tab w:val="left" w:pos="6345"/>
              </w:tabs>
            </w:pPr>
            <w:r w:rsidRPr="00E857FA">
              <w:t>ИНН 6312110828</w:t>
            </w:r>
            <w:r>
              <w:t>,</w:t>
            </w:r>
            <w:r w:rsidRPr="00E857FA">
              <w:t xml:space="preserve"> КПП 631</w:t>
            </w:r>
            <w:r>
              <w:t>601001</w:t>
            </w:r>
          </w:p>
          <w:p w:rsidR="000822BB" w:rsidRPr="00E857FA" w:rsidRDefault="000822BB" w:rsidP="00636737">
            <w:pPr>
              <w:tabs>
                <w:tab w:val="left" w:pos="6345"/>
              </w:tabs>
            </w:pPr>
            <w:r w:rsidRPr="00E857FA">
              <w:t xml:space="preserve">Юридический адрес: 443056 г. Самара, </w:t>
            </w:r>
            <w:proofErr w:type="spellStart"/>
            <w:r w:rsidRPr="00E857FA">
              <w:t>ул.Луначарского</w:t>
            </w:r>
            <w:proofErr w:type="spellEnd"/>
            <w:r w:rsidRPr="00E857FA">
              <w:t>, д. 56</w:t>
            </w:r>
          </w:p>
          <w:p w:rsidR="000822BB" w:rsidRPr="00E857FA" w:rsidRDefault="000822BB" w:rsidP="00636737">
            <w:pPr>
              <w:tabs>
                <w:tab w:val="left" w:pos="6345"/>
              </w:tabs>
            </w:pPr>
            <w:r w:rsidRPr="00E857FA">
              <w:t xml:space="preserve">Фактический адрес: 443056 г. Самара, </w:t>
            </w:r>
            <w:proofErr w:type="spellStart"/>
            <w:r w:rsidRPr="00E857FA">
              <w:t>ул.Луначарского</w:t>
            </w:r>
            <w:proofErr w:type="spellEnd"/>
            <w:r w:rsidRPr="00E857FA">
              <w:t>, д. 56</w:t>
            </w:r>
          </w:p>
          <w:p w:rsidR="000822BB" w:rsidRPr="00E857FA" w:rsidRDefault="000822BB" w:rsidP="00636737">
            <w:pPr>
              <w:shd w:val="clear" w:color="auto" w:fill="FFFFFF"/>
              <w:tabs>
                <w:tab w:val="left" w:pos="6345"/>
              </w:tabs>
              <w:rPr>
                <w:b/>
              </w:rPr>
            </w:pPr>
            <w:r w:rsidRPr="00E857FA">
              <w:rPr>
                <w:b/>
              </w:rPr>
              <w:t>Банковские реквизиты:</w:t>
            </w:r>
          </w:p>
          <w:p w:rsidR="000822BB" w:rsidRPr="00E857FA" w:rsidRDefault="000822BB" w:rsidP="00636737">
            <w:pPr>
              <w:shd w:val="clear" w:color="auto" w:fill="FFFFFF"/>
              <w:tabs>
                <w:tab w:val="left" w:pos="6345"/>
              </w:tabs>
            </w:pPr>
            <w:r w:rsidRPr="00E857FA">
              <w:t xml:space="preserve">Расчетный счет № 4070281093370000034                                        </w:t>
            </w:r>
          </w:p>
          <w:p w:rsidR="000822BB" w:rsidRPr="00E857FA" w:rsidRDefault="000822BB" w:rsidP="00636737">
            <w:pPr>
              <w:shd w:val="clear" w:color="auto" w:fill="FFFFFF"/>
              <w:tabs>
                <w:tab w:val="left" w:pos="6345"/>
              </w:tabs>
            </w:pPr>
            <w:r w:rsidRPr="00E857FA">
              <w:t>Ф-л Банка ГПБ (АО) «ПОВОЛЖСКИЙ»</w:t>
            </w:r>
          </w:p>
          <w:p w:rsidR="000822BB" w:rsidRPr="00E857FA" w:rsidRDefault="000822BB" w:rsidP="00636737">
            <w:pPr>
              <w:shd w:val="clear" w:color="auto" w:fill="FFFFFF"/>
              <w:tabs>
                <w:tab w:val="left" w:pos="6345"/>
              </w:tabs>
            </w:pPr>
            <w:r w:rsidRPr="00E857FA">
              <w:t xml:space="preserve">Кор. счет №30101810000000000917                                                   </w:t>
            </w:r>
          </w:p>
          <w:p w:rsidR="000822BB" w:rsidRPr="00E857FA" w:rsidRDefault="000822BB" w:rsidP="00FB482E">
            <w:pPr>
              <w:shd w:val="clear" w:color="auto" w:fill="FFFFFF"/>
              <w:tabs>
                <w:tab w:val="left" w:pos="6345"/>
              </w:tabs>
            </w:pPr>
            <w:r w:rsidRPr="00E857FA">
              <w:t xml:space="preserve">БИК 043601917                                                                                  тел: (846) 338-36-13                                         </w:t>
            </w:r>
          </w:p>
        </w:tc>
        <w:tc>
          <w:tcPr>
            <w:tcW w:w="4783" w:type="dxa"/>
          </w:tcPr>
          <w:p w:rsidR="000822BB" w:rsidRPr="00E857FA" w:rsidRDefault="000822BB">
            <w:pPr>
              <w:tabs>
                <w:tab w:val="left" w:pos="6345"/>
              </w:tabs>
              <w:jc w:val="both"/>
              <w:rPr>
                <w:b/>
              </w:rPr>
            </w:pPr>
            <w:r w:rsidRPr="00E857FA">
              <w:rPr>
                <w:b/>
              </w:rPr>
              <w:t>Исполнитель</w:t>
            </w:r>
          </w:p>
          <w:p w:rsidR="000822BB" w:rsidRPr="00E857FA" w:rsidRDefault="000822BB">
            <w:pPr>
              <w:tabs>
                <w:tab w:val="left" w:pos="6345"/>
              </w:tabs>
              <w:jc w:val="both"/>
            </w:pPr>
            <w:r w:rsidRPr="00E857FA">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0822BB" w:rsidRPr="00E857FA" w:rsidTr="00FB482E">
        <w:tc>
          <w:tcPr>
            <w:tcW w:w="5070" w:type="dxa"/>
          </w:tcPr>
          <w:p w:rsidR="000822BB" w:rsidRPr="00E857FA" w:rsidRDefault="000822BB">
            <w:pPr>
              <w:tabs>
                <w:tab w:val="left" w:pos="6345"/>
              </w:tabs>
              <w:jc w:val="both"/>
              <w:rPr>
                <w:b/>
              </w:rPr>
            </w:pPr>
            <w:r w:rsidRPr="00E857FA">
              <w:rPr>
                <w:b/>
              </w:rPr>
              <w:t>Заказчик</w:t>
            </w:r>
          </w:p>
          <w:p w:rsidR="000822BB" w:rsidRPr="00E857FA" w:rsidRDefault="000822BB">
            <w:pPr>
              <w:tabs>
                <w:tab w:val="left" w:pos="6345"/>
              </w:tabs>
              <w:jc w:val="both"/>
              <w:rPr>
                <w:b/>
              </w:rPr>
            </w:pPr>
            <w:r w:rsidRPr="00E857FA">
              <w:rPr>
                <w:b/>
              </w:rPr>
              <w:t>Главный управляющий директор</w:t>
            </w:r>
          </w:p>
          <w:p w:rsidR="000822BB" w:rsidRPr="00E857FA" w:rsidRDefault="000822BB">
            <w:pPr>
              <w:tabs>
                <w:tab w:val="left" w:pos="6345"/>
              </w:tabs>
              <w:jc w:val="both"/>
              <w:rPr>
                <w:b/>
              </w:rPr>
            </w:pPr>
          </w:p>
          <w:p w:rsidR="000822BB" w:rsidRPr="00E857FA" w:rsidRDefault="000822BB">
            <w:pPr>
              <w:tabs>
                <w:tab w:val="left" w:pos="6345"/>
              </w:tabs>
              <w:jc w:val="both"/>
              <w:rPr>
                <w:b/>
              </w:rPr>
            </w:pPr>
            <w:r w:rsidRPr="00E857FA">
              <w:rPr>
                <w:b/>
              </w:rPr>
              <w:t xml:space="preserve">______________________ /В.В. Бирюков/                                       </w:t>
            </w:r>
          </w:p>
        </w:tc>
        <w:tc>
          <w:tcPr>
            <w:tcW w:w="4783" w:type="dxa"/>
          </w:tcPr>
          <w:p w:rsidR="000822BB" w:rsidRPr="00E857FA" w:rsidRDefault="000822BB">
            <w:pPr>
              <w:tabs>
                <w:tab w:val="left" w:pos="6345"/>
              </w:tabs>
              <w:jc w:val="both"/>
              <w:rPr>
                <w:b/>
              </w:rPr>
            </w:pPr>
            <w:r w:rsidRPr="00E857FA">
              <w:rPr>
                <w:b/>
              </w:rPr>
              <w:t>Исполнитель</w:t>
            </w:r>
          </w:p>
          <w:p w:rsidR="000822BB" w:rsidRPr="00E857FA" w:rsidRDefault="000822BB">
            <w:pPr>
              <w:tabs>
                <w:tab w:val="left" w:pos="6345"/>
              </w:tabs>
              <w:jc w:val="both"/>
            </w:pPr>
            <w:r w:rsidRPr="00E857FA">
              <w:rPr>
                <w:b/>
              </w:rPr>
              <w:t>____________________________________</w:t>
            </w:r>
          </w:p>
          <w:p w:rsidR="000822BB" w:rsidRPr="00E857FA" w:rsidRDefault="000822BB">
            <w:pPr>
              <w:tabs>
                <w:tab w:val="left" w:pos="6345"/>
              </w:tabs>
              <w:jc w:val="both"/>
              <w:rPr>
                <w:b/>
              </w:rPr>
            </w:pPr>
          </w:p>
          <w:p w:rsidR="000822BB" w:rsidRPr="00E857FA" w:rsidRDefault="000822BB">
            <w:pPr>
              <w:shd w:val="clear" w:color="auto" w:fill="FFFFFF"/>
              <w:tabs>
                <w:tab w:val="left" w:pos="6345"/>
              </w:tabs>
            </w:pPr>
            <w:r w:rsidRPr="00E857FA">
              <w:rPr>
                <w:b/>
              </w:rPr>
              <w:t xml:space="preserve">______________________ /____________/     </w:t>
            </w:r>
          </w:p>
        </w:tc>
      </w:tr>
    </w:tbl>
    <w:p w:rsidR="000822BB" w:rsidRPr="00636737" w:rsidRDefault="000822BB">
      <w:pPr>
        <w:pStyle w:val="ConsPlusNormal"/>
        <w:jc w:val="right"/>
        <w:rPr>
          <w:sz w:val="24"/>
          <w:szCs w:val="24"/>
        </w:rPr>
      </w:pPr>
      <w:r>
        <w:rPr>
          <w:sz w:val="24"/>
          <w:szCs w:val="24"/>
        </w:rPr>
        <w:t>Приложение №1 к Д</w:t>
      </w:r>
      <w:r w:rsidRPr="00636737">
        <w:rPr>
          <w:sz w:val="24"/>
          <w:szCs w:val="24"/>
        </w:rPr>
        <w:t xml:space="preserve">оговору </w:t>
      </w:r>
    </w:p>
    <w:p w:rsidR="000822BB" w:rsidRPr="00636737" w:rsidRDefault="000822BB">
      <w:pPr>
        <w:pStyle w:val="ConsPlusNormal"/>
        <w:jc w:val="right"/>
        <w:rPr>
          <w:sz w:val="24"/>
          <w:szCs w:val="24"/>
        </w:rPr>
      </w:pPr>
      <w:r>
        <w:rPr>
          <w:sz w:val="24"/>
          <w:szCs w:val="24"/>
        </w:rPr>
        <w:t xml:space="preserve">от "_____"______2021 </w:t>
      </w:r>
      <w:r w:rsidRPr="00636737">
        <w:rPr>
          <w:sz w:val="24"/>
          <w:szCs w:val="24"/>
        </w:rPr>
        <w:t>№_____________</w:t>
      </w:r>
    </w:p>
    <w:p w:rsidR="000822BB" w:rsidRPr="00E857FA" w:rsidRDefault="000822BB">
      <w:pPr>
        <w:ind w:firstLine="567"/>
        <w:jc w:val="center"/>
        <w:rPr>
          <w:b/>
          <w:color w:val="000000"/>
        </w:rPr>
      </w:pPr>
      <w:bookmarkStart w:id="5" w:name="Par255"/>
      <w:bookmarkEnd w:id="5"/>
    </w:p>
    <w:p w:rsidR="000822BB" w:rsidRPr="00E857FA" w:rsidRDefault="000822BB">
      <w:pPr>
        <w:ind w:firstLine="567"/>
        <w:jc w:val="center"/>
      </w:pPr>
      <w:r w:rsidRPr="00E857FA">
        <w:rPr>
          <w:b/>
          <w:color w:val="000000"/>
        </w:rPr>
        <w:t>ТЕХНИЧЕСКОЕ ЗАДАНИЕ</w:t>
      </w:r>
    </w:p>
    <w:p w:rsidR="000822BB" w:rsidRPr="00E857FA" w:rsidRDefault="000822BB">
      <w:pPr>
        <w:ind w:firstLine="567"/>
        <w:jc w:val="center"/>
        <w:rPr>
          <w:b/>
          <w:color w:val="000000"/>
        </w:rPr>
      </w:pPr>
      <w:r w:rsidRPr="00E857FA">
        <w:rPr>
          <w:b/>
          <w:color w:val="000000"/>
        </w:rPr>
        <w:t xml:space="preserve">на оказание услуг по доставке почтовых отправлений  </w:t>
      </w:r>
    </w:p>
    <w:p w:rsidR="000822BB" w:rsidRPr="00E857FA" w:rsidRDefault="000822BB">
      <w:pPr>
        <w:ind w:firstLine="567"/>
        <w:jc w:val="both"/>
        <w:rPr>
          <w:b/>
          <w:bCs/>
          <w:color w:val="000000"/>
        </w:rPr>
      </w:pPr>
    </w:p>
    <w:p w:rsidR="000822BB" w:rsidRPr="00E857FA" w:rsidRDefault="000822BB">
      <w:pPr>
        <w:widowControl w:val="0"/>
        <w:ind w:firstLine="567"/>
        <w:jc w:val="both"/>
        <w:rPr>
          <w:b/>
          <w:color w:val="000000"/>
        </w:rPr>
      </w:pPr>
      <w:r w:rsidRPr="00E857FA">
        <w:rPr>
          <w:b/>
          <w:color w:val="000000"/>
        </w:rPr>
        <w:t>1. Нормативные требования к оказанию услуг:</w:t>
      </w:r>
    </w:p>
    <w:p w:rsidR="000822BB" w:rsidRPr="00E857FA" w:rsidRDefault="000822BB">
      <w:pPr>
        <w:ind w:firstLine="567"/>
        <w:jc w:val="both"/>
        <w:rPr>
          <w:color w:val="000000"/>
        </w:rPr>
      </w:pPr>
      <w:r w:rsidRPr="00E857FA">
        <w:rPr>
          <w:color w:val="000000"/>
        </w:rPr>
        <w:t>- Правила оказания услуг почтовой связи, утвержденные приказом Минсвязи России от 31 июля 2014 г. N 234</w:t>
      </w:r>
      <w:r>
        <w:rPr>
          <w:color w:val="000000"/>
        </w:rPr>
        <w:t>;</w:t>
      </w:r>
    </w:p>
    <w:p w:rsidR="000822BB" w:rsidRPr="00E857FA" w:rsidRDefault="000822BB">
      <w:pPr>
        <w:ind w:firstLine="567"/>
        <w:jc w:val="both"/>
        <w:rPr>
          <w:color w:val="000000"/>
        </w:rPr>
      </w:pPr>
      <w:r w:rsidRPr="00E857FA">
        <w:rPr>
          <w:color w:val="000000"/>
        </w:rPr>
        <w:t>- Почтовые Правила, принятые Советом глав Администрации связи Регионального содружества в области связи 22.04.1992 (далее - Почтовые Правила);</w:t>
      </w:r>
    </w:p>
    <w:p w:rsidR="000822BB" w:rsidRPr="00E857FA" w:rsidRDefault="000822BB">
      <w:pPr>
        <w:ind w:firstLine="567"/>
        <w:jc w:val="both"/>
        <w:rPr>
          <w:color w:val="000000"/>
        </w:rPr>
      </w:pPr>
      <w:r w:rsidRPr="00E857FA">
        <w:rPr>
          <w:color w:val="000000"/>
        </w:rPr>
        <w:t>- Постановление Правительства РФ от 23.03.2006 г. №160 «Об утверждении нормативов частоты сбора из почтовых ящиков, обмена, перевозки и доставки письменной корреспонденции, а также контрольных сроков пересылки письменной корреспонденции»;</w:t>
      </w:r>
    </w:p>
    <w:p w:rsidR="000822BB" w:rsidRPr="00E857FA" w:rsidRDefault="000822BB">
      <w:pPr>
        <w:ind w:firstLine="567"/>
        <w:jc w:val="both"/>
        <w:rPr>
          <w:color w:val="000000"/>
        </w:rPr>
      </w:pPr>
      <w:r w:rsidRPr="00E857FA">
        <w:rPr>
          <w:color w:val="000000"/>
        </w:rPr>
        <w:t>- другие нормативные акты, регламентирующие деятельность операторов в области почтовой связи.</w:t>
      </w:r>
    </w:p>
    <w:p w:rsidR="000822BB" w:rsidRPr="00E857FA" w:rsidRDefault="000822BB">
      <w:pPr>
        <w:ind w:firstLine="567"/>
        <w:jc w:val="both"/>
      </w:pPr>
      <w:r w:rsidRPr="00E857FA">
        <w:rPr>
          <w:b/>
          <w:bCs/>
        </w:rPr>
        <w:t>2. Место оказания услуг:</w:t>
      </w:r>
    </w:p>
    <w:p w:rsidR="000822BB" w:rsidRPr="00E857FA" w:rsidRDefault="000822BB">
      <w:pPr>
        <w:ind w:firstLine="567"/>
        <w:jc w:val="both"/>
      </w:pPr>
      <w:r w:rsidRPr="00E857FA">
        <w:rPr>
          <w:bCs/>
        </w:rPr>
        <w:t>2.1.</w:t>
      </w:r>
      <w:bookmarkStart w:id="6" w:name="OLE_LINK98"/>
      <w:bookmarkStart w:id="7" w:name="OLE_LINK97"/>
      <w:bookmarkStart w:id="8" w:name="OLE_LINK96"/>
      <w:r w:rsidRPr="00E857FA">
        <w:rPr>
          <w:bCs/>
        </w:rPr>
        <w:t xml:space="preserve"> Прием (забор) исходящей корреспонденции и возврат неполученной корреспонденции</w:t>
      </w:r>
      <w:bookmarkEnd w:id="6"/>
      <w:bookmarkEnd w:id="7"/>
      <w:bookmarkEnd w:id="8"/>
      <w:r w:rsidRPr="00E857FA">
        <w:rPr>
          <w:bCs/>
        </w:rPr>
        <w:t>, а также уведомлений осуществляется по месту нахождения Заказчика по адресу: г. Самара, ул. Луначарского, 56.</w:t>
      </w:r>
    </w:p>
    <w:p w:rsidR="000822BB" w:rsidRPr="00E857FA" w:rsidRDefault="000822BB">
      <w:pPr>
        <w:ind w:firstLine="567"/>
        <w:jc w:val="both"/>
      </w:pPr>
      <w:r w:rsidRPr="00E857FA">
        <w:rPr>
          <w:b/>
          <w:bCs/>
        </w:rPr>
        <w:t>3. Срок оказания услуг:</w:t>
      </w:r>
      <w:r w:rsidRPr="00E857FA">
        <w:rPr>
          <w:bCs/>
        </w:rPr>
        <w:t xml:space="preserve"> с момента заключения договора на 12 месяцев.</w:t>
      </w:r>
    </w:p>
    <w:p w:rsidR="000822BB" w:rsidRPr="00E857FA" w:rsidRDefault="000822BB">
      <w:pPr>
        <w:ind w:firstLine="567"/>
        <w:jc w:val="both"/>
      </w:pPr>
      <w:r w:rsidRPr="00E857FA">
        <w:rPr>
          <w:b/>
          <w:lang w:eastAsia="en-US"/>
        </w:rPr>
        <w:t>4. Оказание услуг включает в себя:</w:t>
      </w:r>
    </w:p>
    <w:p w:rsidR="000822BB" w:rsidRPr="00E857FA" w:rsidRDefault="000822BB">
      <w:pPr>
        <w:ind w:firstLine="567"/>
        <w:jc w:val="both"/>
      </w:pPr>
      <w:r w:rsidRPr="00E857FA">
        <w:rPr>
          <w:lang w:eastAsia="en-US"/>
        </w:rPr>
        <w:t>4.1. П</w:t>
      </w:r>
      <w:r w:rsidRPr="00E857FA">
        <w:t>редоставление он-</w:t>
      </w:r>
      <w:proofErr w:type="spellStart"/>
      <w:r w:rsidRPr="00E857FA">
        <w:t>лайн</w:t>
      </w:r>
      <w:proofErr w:type="spellEnd"/>
      <w:r w:rsidRPr="00E857FA">
        <w:t xml:space="preserve"> сервиса «Личный кабинет» или </w:t>
      </w:r>
      <w:proofErr w:type="spellStart"/>
      <w:r w:rsidRPr="00E857FA">
        <w:t>партионной</w:t>
      </w:r>
      <w:proofErr w:type="spellEnd"/>
      <w:r w:rsidRPr="00E857FA">
        <w:t xml:space="preserve"> почты (предоставление логина и пароля) на безвозмездной основе с момента заключения договора.</w:t>
      </w:r>
    </w:p>
    <w:p w:rsidR="000822BB" w:rsidRPr="00E857FA" w:rsidRDefault="000822BB">
      <w:pPr>
        <w:ind w:firstLine="567"/>
        <w:jc w:val="both"/>
      </w:pPr>
      <w:r w:rsidRPr="00E857FA">
        <w:t xml:space="preserve">4.2. Забор и возврат корреспонденции у Заказчика </w:t>
      </w:r>
      <w:bookmarkStart w:id="9" w:name="OLE_LINK92"/>
      <w:bookmarkStart w:id="10" w:name="OLE_LINK91"/>
      <w:bookmarkStart w:id="11" w:name="OLE_LINK90"/>
      <w:r w:rsidRPr="00E857FA">
        <w:t xml:space="preserve">в рабочие дни с 11:00 до 12:00 местного времени по реестрам установленной формы </w:t>
      </w:r>
      <w:r>
        <w:t>(Приложение №3 к Д</w:t>
      </w:r>
      <w:r w:rsidRPr="00636737">
        <w:t>оговору ).</w:t>
      </w:r>
      <w:r w:rsidRPr="00E857FA">
        <w:t xml:space="preserve"> </w:t>
      </w:r>
      <w:bookmarkEnd w:id="9"/>
      <w:bookmarkEnd w:id="10"/>
      <w:bookmarkEnd w:id="11"/>
      <w:r w:rsidRPr="00E857FA">
        <w:t>Реестры предоставляются на бумажном носителе и в электронном виде посредств</w:t>
      </w:r>
      <w:r>
        <w:t>о</w:t>
      </w:r>
      <w:r w:rsidRPr="00E857FA">
        <w:t>м он-</w:t>
      </w:r>
      <w:proofErr w:type="spellStart"/>
      <w:r w:rsidRPr="00E857FA">
        <w:t>лайн</w:t>
      </w:r>
      <w:proofErr w:type="spellEnd"/>
      <w:r w:rsidRPr="00E857FA">
        <w:t xml:space="preserve"> сервиса «Личный кабинет» по шифрованному каналу связи. Корреспонденция разложена по порядку в соответствующей последовательности по реестру. Приём корреспонденции осуществляется Исполнителем по количеству штук без проверки содержимого вложений. По факту приемки уполномоченный представитель Исполнителя осуществляет подписание реестра на бумажном носителе (электронный вид реестра). После забора корреспонденции у Заказчика в течение 24 часов каждому письму присваивается индивидуальный номер (штрих-кодовый почтовый идентификатор – ШПИ).</w:t>
      </w:r>
    </w:p>
    <w:p w:rsidR="000822BB" w:rsidRPr="00E857FA" w:rsidRDefault="000822BB">
      <w:pPr>
        <w:ind w:firstLine="567"/>
        <w:jc w:val="both"/>
      </w:pPr>
      <w:r w:rsidRPr="00E857FA">
        <w:t>4.3. Сортировка отправлений.</w:t>
      </w:r>
    </w:p>
    <w:p w:rsidR="000822BB" w:rsidRPr="00E857FA" w:rsidRDefault="000822BB">
      <w:pPr>
        <w:ind w:firstLine="567"/>
        <w:jc w:val="both"/>
      </w:pPr>
      <w:r w:rsidRPr="00E857FA">
        <w:t xml:space="preserve">4.4. Предоставление Заказчику диапазона </w:t>
      </w:r>
      <w:bookmarkStart w:id="12" w:name="OLE_LINK3"/>
      <w:bookmarkStart w:id="13" w:name="OLE_LINK2"/>
      <w:bookmarkStart w:id="14" w:name="OLE_LINK1"/>
      <w:r w:rsidRPr="00E857FA">
        <w:t xml:space="preserve">ШПИ </w:t>
      </w:r>
      <w:bookmarkEnd w:id="12"/>
      <w:bookmarkEnd w:id="13"/>
      <w:bookmarkEnd w:id="14"/>
      <w:r w:rsidRPr="00E857FA">
        <w:t>для присвоения почтовым отправлениям.</w:t>
      </w:r>
    </w:p>
    <w:p w:rsidR="000822BB" w:rsidRPr="00E857FA" w:rsidRDefault="000822BB">
      <w:pPr>
        <w:ind w:firstLine="567"/>
        <w:jc w:val="both"/>
      </w:pPr>
      <w:r w:rsidRPr="00E857FA">
        <w:t xml:space="preserve">4.5. Нанесение на конверты ШПИ (Приказ Минсвязи РФ </w:t>
      </w:r>
      <w:r w:rsidRPr="00E857FA">
        <w:rPr>
          <w:lang w:eastAsia="en-US"/>
        </w:rPr>
        <w:t xml:space="preserve">«О развитии системы </w:t>
      </w:r>
      <w:proofErr w:type="spellStart"/>
      <w:r w:rsidRPr="00E857FA">
        <w:rPr>
          <w:lang w:eastAsia="en-US"/>
        </w:rPr>
        <w:t>штрихкодовой</w:t>
      </w:r>
      <w:proofErr w:type="spellEnd"/>
      <w:r w:rsidRPr="00E857FA">
        <w:rPr>
          <w:lang w:eastAsia="en-US"/>
        </w:rPr>
        <w:t xml:space="preserve"> идентификации в почтовой связи» №15 от </w:t>
      </w:r>
      <w:r w:rsidRPr="00E857FA">
        <w:t>11.02.2000 года).</w:t>
      </w:r>
    </w:p>
    <w:p w:rsidR="000822BB" w:rsidRPr="00E857FA" w:rsidRDefault="000822BB">
      <w:pPr>
        <w:ind w:firstLine="567"/>
        <w:jc w:val="both"/>
      </w:pPr>
      <w:r w:rsidRPr="00E857FA">
        <w:t>4.6. Нанесение на конверт штампа типа отправления, календарного штемпеля.</w:t>
      </w:r>
    </w:p>
    <w:p w:rsidR="000822BB" w:rsidRPr="00E857FA" w:rsidRDefault="000822BB">
      <w:pPr>
        <w:ind w:firstLine="567"/>
        <w:jc w:val="both"/>
      </w:pPr>
      <w:r w:rsidRPr="00E857FA">
        <w:t xml:space="preserve">4.7. Доставка всех видов </w:t>
      </w:r>
      <w:bookmarkStart w:id="15" w:name="OLE_LINK36"/>
      <w:bookmarkStart w:id="16" w:name="OLE_LINK35"/>
      <w:bookmarkStart w:id="17" w:name="OLE_LINK34"/>
      <w:bookmarkStart w:id="18" w:name="OLE_LINK33"/>
      <w:r w:rsidRPr="00E857FA">
        <w:t xml:space="preserve">почтовых отправлений </w:t>
      </w:r>
      <w:bookmarkEnd w:id="15"/>
      <w:bookmarkEnd w:id="16"/>
      <w:bookmarkEnd w:id="17"/>
      <w:bookmarkEnd w:id="18"/>
      <w:r w:rsidRPr="00E857FA">
        <w:t>(простых, заказных, заказных с уведомлением о вручении) адресатам.</w:t>
      </w:r>
    </w:p>
    <w:p w:rsidR="000822BB" w:rsidRPr="00E857FA" w:rsidRDefault="000822BB">
      <w:pPr>
        <w:ind w:firstLine="567"/>
        <w:jc w:val="both"/>
        <w:rPr>
          <w:bCs/>
          <w:color w:val="000000"/>
        </w:rPr>
      </w:pPr>
      <w:r w:rsidRPr="00E857FA">
        <w:rPr>
          <w:bCs/>
          <w:color w:val="000000"/>
        </w:rPr>
        <w:t xml:space="preserve">4.8. Ежемесячно Исполнителем готовится отчет </w:t>
      </w:r>
      <w:r>
        <w:rPr>
          <w:bCs/>
          <w:color w:val="000000"/>
        </w:rPr>
        <w:t xml:space="preserve">об </w:t>
      </w:r>
      <w:r w:rsidRPr="00E857FA">
        <w:rPr>
          <w:bCs/>
          <w:color w:val="000000"/>
        </w:rPr>
        <w:t>оказани</w:t>
      </w:r>
      <w:r>
        <w:rPr>
          <w:bCs/>
          <w:color w:val="000000"/>
        </w:rPr>
        <w:t>и</w:t>
      </w:r>
      <w:r w:rsidRPr="00E857FA">
        <w:rPr>
          <w:bCs/>
          <w:color w:val="000000"/>
        </w:rPr>
        <w:t xml:space="preserve"> услуг за прошедший месяц</w:t>
      </w:r>
      <w:r>
        <w:rPr>
          <w:bCs/>
          <w:color w:val="000000"/>
        </w:rPr>
        <w:t>,</w:t>
      </w:r>
      <w:r w:rsidRPr="00E857FA">
        <w:rPr>
          <w:bCs/>
          <w:color w:val="000000"/>
        </w:rPr>
        <w:t xml:space="preserve"> содержащий информацию: № реестра; дата; передано корреспонденции по типам; доставлено, возвращено.</w:t>
      </w:r>
    </w:p>
    <w:p w:rsidR="000822BB" w:rsidRPr="00E857FA" w:rsidRDefault="000822BB">
      <w:pPr>
        <w:ind w:firstLine="567"/>
        <w:jc w:val="both"/>
      </w:pPr>
      <w:r w:rsidRPr="00E857FA">
        <w:rPr>
          <w:b/>
        </w:rPr>
        <w:t>5. Типы почтовых отправлений:</w:t>
      </w:r>
    </w:p>
    <w:tbl>
      <w:tblPr>
        <w:tblW w:w="7088" w:type="dxa"/>
        <w:tblInd w:w="24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0A0" w:firstRow="1" w:lastRow="0" w:firstColumn="1" w:lastColumn="0" w:noHBand="0" w:noVBand="0"/>
      </w:tblPr>
      <w:tblGrid>
        <w:gridCol w:w="4253"/>
        <w:gridCol w:w="2835"/>
      </w:tblGrid>
      <w:tr w:rsidR="000822BB" w:rsidRPr="00E857FA" w:rsidTr="00F0435D">
        <w:trPr>
          <w:trHeight w:val="516"/>
        </w:trPr>
        <w:tc>
          <w:tcPr>
            <w:tcW w:w="4253" w:type="dxa"/>
            <w:tcMar>
              <w:left w:w="98" w:type="dxa"/>
            </w:tcMar>
            <w:vAlign w:val="center"/>
          </w:tcPr>
          <w:p w:rsidR="000822BB" w:rsidRPr="00E857FA" w:rsidRDefault="000822BB">
            <w:pPr>
              <w:jc w:val="center"/>
              <w:rPr>
                <w:b/>
              </w:rPr>
            </w:pPr>
            <w:r w:rsidRPr="00E857FA">
              <w:rPr>
                <w:b/>
                <w:bCs/>
                <w:color w:val="000000"/>
              </w:rPr>
              <w:t>Тип почтового отправления</w:t>
            </w:r>
          </w:p>
        </w:tc>
        <w:tc>
          <w:tcPr>
            <w:tcW w:w="2835" w:type="dxa"/>
            <w:tcMar>
              <w:left w:w="98" w:type="dxa"/>
            </w:tcMar>
            <w:vAlign w:val="center"/>
          </w:tcPr>
          <w:p w:rsidR="000822BB" w:rsidRPr="00E857FA" w:rsidRDefault="000822BB">
            <w:pPr>
              <w:jc w:val="center"/>
              <w:rPr>
                <w:b/>
              </w:rPr>
            </w:pPr>
            <w:r w:rsidRPr="00E857FA">
              <w:rPr>
                <w:b/>
              </w:rPr>
              <w:t>Вес</w:t>
            </w:r>
            <w:r w:rsidRPr="00E857FA">
              <w:rPr>
                <w:b/>
                <w:bCs/>
                <w:color w:val="000000"/>
              </w:rPr>
              <w:t xml:space="preserve"> отправления</w:t>
            </w:r>
          </w:p>
        </w:tc>
      </w:tr>
      <w:tr w:rsidR="000822BB" w:rsidRPr="00E857FA" w:rsidTr="00F0435D">
        <w:tc>
          <w:tcPr>
            <w:tcW w:w="4253" w:type="dxa"/>
            <w:tcMar>
              <w:left w:w="98" w:type="dxa"/>
            </w:tcMar>
          </w:tcPr>
          <w:p w:rsidR="000822BB" w:rsidRPr="00E857FA" w:rsidRDefault="000822BB" w:rsidP="00F0435D">
            <w:r w:rsidRPr="00E857FA">
              <w:t xml:space="preserve">Простое письмо </w:t>
            </w:r>
          </w:p>
        </w:tc>
        <w:tc>
          <w:tcPr>
            <w:tcW w:w="2835" w:type="dxa"/>
            <w:tcMar>
              <w:left w:w="98" w:type="dxa"/>
            </w:tcMar>
          </w:tcPr>
          <w:p w:rsidR="000822BB" w:rsidRPr="00E857FA" w:rsidRDefault="000822BB">
            <w:pPr>
              <w:jc w:val="center"/>
            </w:pPr>
            <w:bookmarkStart w:id="19" w:name="_Hlk466490415"/>
            <w:bookmarkEnd w:id="19"/>
            <w:r w:rsidRPr="00E857FA">
              <w:t>до 100 грамм</w:t>
            </w:r>
          </w:p>
        </w:tc>
      </w:tr>
      <w:tr w:rsidR="000822BB" w:rsidRPr="00E857FA" w:rsidTr="00F0435D">
        <w:tc>
          <w:tcPr>
            <w:tcW w:w="4253" w:type="dxa"/>
            <w:tcMar>
              <w:left w:w="98" w:type="dxa"/>
            </w:tcMar>
          </w:tcPr>
          <w:p w:rsidR="000822BB" w:rsidRPr="00E857FA" w:rsidRDefault="000822BB" w:rsidP="00F0435D">
            <w:r w:rsidRPr="00E857FA">
              <w:t xml:space="preserve">Заказное письмо </w:t>
            </w:r>
          </w:p>
        </w:tc>
        <w:tc>
          <w:tcPr>
            <w:tcW w:w="2835" w:type="dxa"/>
            <w:tcMar>
              <w:left w:w="98" w:type="dxa"/>
            </w:tcMar>
          </w:tcPr>
          <w:p w:rsidR="000822BB" w:rsidRPr="00E857FA" w:rsidRDefault="000822BB">
            <w:pPr>
              <w:jc w:val="center"/>
            </w:pPr>
            <w:r w:rsidRPr="00E857FA">
              <w:t>до 100 грамм</w:t>
            </w:r>
          </w:p>
        </w:tc>
      </w:tr>
      <w:tr w:rsidR="000822BB" w:rsidRPr="00E857FA" w:rsidTr="00F0435D">
        <w:tc>
          <w:tcPr>
            <w:tcW w:w="4253" w:type="dxa"/>
            <w:tcMar>
              <w:left w:w="98" w:type="dxa"/>
            </w:tcMar>
          </w:tcPr>
          <w:p w:rsidR="000822BB" w:rsidRPr="00E857FA" w:rsidRDefault="000822BB" w:rsidP="00F0435D">
            <w:r w:rsidRPr="00E857FA">
              <w:t xml:space="preserve">Заказное письмо с уведомлением </w:t>
            </w:r>
          </w:p>
        </w:tc>
        <w:tc>
          <w:tcPr>
            <w:tcW w:w="2835" w:type="dxa"/>
            <w:tcMar>
              <w:left w:w="98" w:type="dxa"/>
            </w:tcMar>
          </w:tcPr>
          <w:p w:rsidR="000822BB" w:rsidRPr="00E857FA" w:rsidRDefault="000822BB">
            <w:pPr>
              <w:jc w:val="center"/>
            </w:pPr>
            <w:r w:rsidRPr="00E857FA">
              <w:t>до 100 грамм</w:t>
            </w:r>
          </w:p>
        </w:tc>
      </w:tr>
      <w:tr w:rsidR="000822BB" w:rsidRPr="00E857FA" w:rsidTr="00F0435D">
        <w:tc>
          <w:tcPr>
            <w:tcW w:w="4253" w:type="dxa"/>
            <w:tcMar>
              <w:left w:w="98" w:type="dxa"/>
            </w:tcMar>
            <w:vAlign w:val="center"/>
          </w:tcPr>
          <w:p w:rsidR="000822BB" w:rsidRPr="00E857FA" w:rsidRDefault="000822BB" w:rsidP="00F0435D">
            <w:pPr>
              <w:rPr>
                <w:color w:val="000000"/>
              </w:rPr>
            </w:pPr>
            <w:r w:rsidRPr="00E857FA">
              <w:rPr>
                <w:color w:val="000000"/>
              </w:rPr>
              <w:t>Прост</w:t>
            </w:r>
            <w:r>
              <w:rPr>
                <w:color w:val="000000"/>
              </w:rPr>
              <w:t>ая бандероль</w:t>
            </w:r>
          </w:p>
        </w:tc>
        <w:tc>
          <w:tcPr>
            <w:tcW w:w="2835" w:type="dxa"/>
            <w:tcMar>
              <w:left w:w="98" w:type="dxa"/>
            </w:tcMar>
          </w:tcPr>
          <w:p w:rsidR="000822BB" w:rsidRPr="00E857FA" w:rsidRDefault="000822BB">
            <w:pPr>
              <w:jc w:val="center"/>
            </w:pPr>
            <w:r w:rsidRPr="00E857FA">
              <w:rPr>
                <w:color w:val="000000"/>
              </w:rPr>
              <w:t xml:space="preserve">до </w:t>
            </w:r>
            <w:r>
              <w:rPr>
                <w:color w:val="000000"/>
              </w:rPr>
              <w:t>20</w:t>
            </w:r>
            <w:r w:rsidRPr="00E857FA">
              <w:rPr>
                <w:color w:val="000000"/>
              </w:rPr>
              <w:t>00 грамм</w:t>
            </w:r>
          </w:p>
        </w:tc>
      </w:tr>
      <w:tr w:rsidR="000822BB" w:rsidRPr="00E857FA" w:rsidTr="00F0435D">
        <w:tc>
          <w:tcPr>
            <w:tcW w:w="4253" w:type="dxa"/>
            <w:tcMar>
              <w:left w:w="98" w:type="dxa"/>
            </w:tcMar>
            <w:vAlign w:val="center"/>
          </w:tcPr>
          <w:p w:rsidR="000822BB" w:rsidRPr="00E857FA" w:rsidRDefault="000822BB" w:rsidP="00F0435D">
            <w:pPr>
              <w:rPr>
                <w:color w:val="000000"/>
              </w:rPr>
            </w:pPr>
            <w:r w:rsidRPr="00E857FA">
              <w:rPr>
                <w:color w:val="000000"/>
              </w:rPr>
              <w:t>Заказн</w:t>
            </w:r>
            <w:r>
              <w:rPr>
                <w:color w:val="000000"/>
              </w:rPr>
              <w:t>ая бандероль</w:t>
            </w:r>
          </w:p>
        </w:tc>
        <w:tc>
          <w:tcPr>
            <w:tcW w:w="2835" w:type="dxa"/>
            <w:tcMar>
              <w:left w:w="98" w:type="dxa"/>
            </w:tcMar>
          </w:tcPr>
          <w:p w:rsidR="000822BB" w:rsidRPr="00E857FA" w:rsidRDefault="000822BB">
            <w:pPr>
              <w:jc w:val="center"/>
            </w:pPr>
            <w:r w:rsidRPr="00E857FA">
              <w:rPr>
                <w:color w:val="000000"/>
              </w:rPr>
              <w:t xml:space="preserve">до </w:t>
            </w:r>
            <w:r>
              <w:rPr>
                <w:color w:val="000000"/>
              </w:rPr>
              <w:t>20</w:t>
            </w:r>
            <w:r w:rsidRPr="00E857FA">
              <w:rPr>
                <w:color w:val="000000"/>
              </w:rPr>
              <w:t>00 грамм</w:t>
            </w:r>
          </w:p>
        </w:tc>
      </w:tr>
      <w:tr w:rsidR="000822BB" w:rsidRPr="00E857FA" w:rsidTr="00F0435D">
        <w:tc>
          <w:tcPr>
            <w:tcW w:w="4253" w:type="dxa"/>
            <w:tcMar>
              <w:left w:w="98" w:type="dxa"/>
            </w:tcMar>
            <w:vAlign w:val="center"/>
          </w:tcPr>
          <w:p w:rsidR="000822BB" w:rsidRPr="00E857FA" w:rsidRDefault="000822BB" w:rsidP="00F0435D">
            <w:pPr>
              <w:rPr>
                <w:color w:val="000000"/>
              </w:rPr>
            </w:pPr>
            <w:r w:rsidRPr="00E857FA">
              <w:rPr>
                <w:color w:val="000000"/>
              </w:rPr>
              <w:t>Заказн</w:t>
            </w:r>
            <w:r>
              <w:rPr>
                <w:color w:val="000000"/>
              </w:rPr>
              <w:t>ая бандероль</w:t>
            </w:r>
            <w:r w:rsidRPr="00E857FA">
              <w:rPr>
                <w:color w:val="000000"/>
              </w:rPr>
              <w:t xml:space="preserve"> с уведомлением</w:t>
            </w:r>
          </w:p>
        </w:tc>
        <w:tc>
          <w:tcPr>
            <w:tcW w:w="2835" w:type="dxa"/>
            <w:tcMar>
              <w:left w:w="98" w:type="dxa"/>
            </w:tcMar>
          </w:tcPr>
          <w:p w:rsidR="000822BB" w:rsidRPr="00E857FA" w:rsidRDefault="000822BB">
            <w:pPr>
              <w:jc w:val="center"/>
            </w:pPr>
            <w:r w:rsidRPr="00E857FA">
              <w:rPr>
                <w:color w:val="000000"/>
              </w:rPr>
              <w:t xml:space="preserve">до </w:t>
            </w:r>
            <w:r>
              <w:rPr>
                <w:color w:val="000000"/>
              </w:rPr>
              <w:t>20</w:t>
            </w:r>
            <w:r w:rsidRPr="00E857FA">
              <w:rPr>
                <w:color w:val="000000"/>
              </w:rPr>
              <w:t>00 грамм</w:t>
            </w:r>
          </w:p>
        </w:tc>
      </w:tr>
    </w:tbl>
    <w:p w:rsidR="000822BB" w:rsidRPr="00E857FA" w:rsidRDefault="000822BB">
      <w:pPr>
        <w:ind w:firstLine="567"/>
      </w:pPr>
      <w:r w:rsidRPr="00E857FA">
        <w:rPr>
          <w:b/>
        </w:rPr>
        <w:t>6. Технология доставки почтовых отправлений:</w:t>
      </w:r>
    </w:p>
    <w:tbl>
      <w:tblPr>
        <w:tblW w:w="9600" w:type="dxa"/>
        <w:tblInd w:w="24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0A0" w:firstRow="1" w:lastRow="0" w:firstColumn="1" w:lastColumn="0" w:noHBand="0" w:noVBand="0"/>
      </w:tblPr>
      <w:tblGrid>
        <w:gridCol w:w="2126"/>
        <w:gridCol w:w="3828"/>
        <w:gridCol w:w="3646"/>
      </w:tblGrid>
      <w:tr w:rsidR="000822BB" w:rsidRPr="00E857FA" w:rsidTr="00DC24C2">
        <w:tc>
          <w:tcPr>
            <w:tcW w:w="2126" w:type="dxa"/>
            <w:vMerge w:val="restart"/>
            <w:tcMar>
              <w:left w:w="98" w:type="dxa"/>
            </w:tcMar>
            <w:vAlign w:val="center"/>
          </w:tcPr>
          <w:p w:rsidR="000822BB" w:rsidRPr="00E857FA" w:rsidRDefault="000822BB">
            <w:pPr>
              <w:jc w:val="center"/>
              <w:rPr>
                <w:b/>
              </w:rPr>
            </w:pPr>
            <w:r w:rsidRPr="00E857FA">
              <w:rPr>
                <w:color w:val="000000"/>
              </w:rPr>
              <w:t>Тип почтового отправления</w:t>
            </w:r>
          </w:p>
        </w:tc>
        <w:tc>
          <w:tcPr>
            <w:tcW w:w="7474" w:type="dxa"/>
            <w:gridSpan w:val="2"/>
            <w:tcMar>
              <w:left w:w="98" w:type="dxa"/>
            </w:tcMar>
            <w:vAlign w:val="center"/>
          </w:tcPr>
          <w:p w:rsidR="000822BB" w:rsidRPr="00E857FA" w:rsidRDefault="000822BB">
            <w:pPr>
              <w:jc w:val="center"/>
              <w:rPr>
                <w:b/>
              </w:rPr>
            </w:pPr>
            <w:r w:rsidRPr="00E857FA">
              <w:t>Технология доставки</w:t>
            </w:r>
          </w:p>
        </w:tc>
      </w:tr>
      <w:tr w:rsidR="000822BB" w:rsidRPr="00E857FA" w:rsidTr="00DC24C2">
        <w:tc>
          <w:tcPr>
            <w:tcW w:w="2126" w:type="dxa"/>
            <w:vMerge/>
            <w:tcMar>
              <w:left w:w="98" w:type="dxa"/>
            </w:tcMar>
            <w:vAlign w:val="center"/>
          </w:tcPr>
          <w:p w:rsidR="000822BB" w:rsidRPr="00E857FA" w:rsidRDefault="000822BB">
            <w:pPr>
              <w:jc w:val="center"/>
            </w:pPr>
          </w:p>
        </w:tc>
        <w:tc>
          <w:tcPr>
            <w:tcW w:w="3828" w:type="dxa"/>
            <w:tcMar>
              <w:left w:w="98" w:type="dxa"/>
            </w:tcMar>
            <w:vAlign w:val="center"/>
          </w:tcPr>
          <w:p w:rsidR="000822BB" w:rsidRPr="00E857FA" w:rsidRDefault="000822BB">
            <w:pPr>
              <w:jc w:val="center"/>
              <w:rPr>
                <w:b/>
                <w:bCs/>
                <w:color w:val="000000"/>
              </w:rPr>
            </w:pPr>
            <w:r w:rsidRPr="00E857FA">
              <w:rPr>
                <w:color w:val="000000"/>
              </w:rPr>
              <w:t>Физические лица</w:t>
            </w:r>
          </w:p>
        </w:tc>
        <w:tc>
          <w:tcPr>
            <w:tcW w:w="3646" w:type="dxa"/>
            <w:tcMar>
              <w:left w:w="98" w:type="dxa"/>
            </w:tcMar>
            <w:vAlign w:val="center"/>
          </w:tcPr>
          <w:p w:rsidR="000822BB" w:rsidRPr="00E857FA" w:rsidRDefault="000822BB">
            <w:pPr>
              <w:jc w:val="center"/>
              <w:rPr>
                <w:b/>
                <w:bCs/>
                <w:color w:val="000000"/>
              </w:rPr>
            </w:pPr>
            <w:r w:rsidRPr="00E857FA">
              <w:rPr>
                <w:color w:val="000000"/>
              </w:rPr>
              <w:t>Юридические лица</w:t>
            </w:r>
          </w:p>
        </w:tc>
      </w:tr>
      <w:tr w:rsidR="000822BB" w:rsidRPr="00E857FA" w:rsidTr="00DC24C2">
        <w:trPr>
          <w:trHeight w:val="1292"/>
        </w:trPr>
        <w:tc>
          <w:tcPr>
            <w:tcW w:w="2126" w:type="dxa"/>
            <w:tcMar>
              <w:left w:w="98" w:type="dxa"/>
            </w:tcMar>
          </w:tcPr>
          <w:p w:rsidR="000822BB" w:rsidRPr="00E857FA" w:rsidRDefault="000822BB">
            <w:pPr>
              <w:jc w:val="center"/>
            </w:pPr>
            <w:r w:rsidRPr="00E857FA">
              <w:t>Простое почтовое отправление</w:t>
            </w:r>
          </w:p>
        </w:tc>
        <w:tc>
          <w:tcPr>
            <w:tcW w:w="3828" w:type="dxa"/>
            <w:tcMar>
              <w:left w:w="98" w:type="dxa"/>
            </w:tcMar>
          </w:tcPr>
          <w:p w:rsidR="000822BB" w:rsidRPr="00E857FA" w:rsidRDefault="000822BB" w:rsidP="00DC24C2">
            <w:pPr>
              <w:jc w:val="both"/>
            </w:pPr>
            <w:r w:rsidRPr="00E857FA">
              <w:rPr>
                <w:color w:val="000000"/>
                <w:spacing w:val="2"/>
              </w:rPr>
              <w:t>Доставляется Исполнителем по указанному  адресу и опускается в почтовый ящик Получателя.</w:t>
            </w:r>
            <w:r>
              <w:rPr>
                <w:color w:val="000000"/>
                <w:spacing w:val="2"/>
              </w:rPr>
              <w:t xml:space="preserve"> В реестре проставляется отметка о дате доставки.</w:t>
            </w:r>
          </w:p>
        </w:tc>
        <w:tc>
          <w:tcPr>
            <w:tcW w:w="3646" w:type="dxa"/>
            <w:tcMar>
              <w:left w:w="98" w:type="dxa"/>
            </w:tcMar>
          </w:tcPr>
          <w:p w:rsidR="000822BB" w:rsidRPr="00E857FA" w:rsidRDefault="000822BB" w:rsidP="00DC24C2">
            <w:pPr>
              <w:jc w:val="both"/>
            </w:pPr>
            <w:r w:rsidRPr="00E857FA">
              <w:rPr>
                <w:color w:val="000000"/>
                <w:spacing w:val="2"/>
              </w:rPr>
              <w:t xml:space="preserve">Доставляется Исполнителем по указанному  адресу и опускается в почтовый ящик Получателя (при наличии). При отсутствии почтового ящика, отправление доставляется до </w:t>
            </w:r>
            <w:proofErr w:type="spellStart"/>
            <w:r w:rsidRPr="00E857FA">
              <w:rPr>
                <w:color w:val="000000"/>
                <w:spacing w:val="2"/>
              </w:rPr>
              <w:t>ресепшн</w:t>
            </w:r>
            <w:proofErr w:type="spellEnd"/>
            <w:r w:rsidRPr="00E857FA">
              <w:rPr>
                <w:color w:val="000000"/>
                <w:spacing w:val="2"/>
              </w:rPr>
              <w:t>, канцелярии, приемной и/или вручается сотруднику организации без подписи.</w:t>
            </w:r>
            <w:r>
              <w:rPr>
                <w:color w:val="000000"/>
                <w:spacing w:val="2"/>
              </w:rPr>
              <w:t xml:space="preserve"> В реестре проставляется отметка о дате доставки.</w:t>
            </w:r>
          </w:p>
        </w:tc>
      </w:tr>
      <w:tr w:rsidR="000822BB" w:rsidRPr="00E857FA" w:rsidTr="00DC24C2">
        <w:trPr>
          <w:trHeight w:val="1292"/>
        </w:trPr>
        <w:tc>
          <w:tcPr>
            <w:tcW w:w="2126" w:type="dxa"/>
            <w:vMerge w:val="restart"/>
            <w:tcMar>
              <w:left w:w="98" w:type="dxa"/>
            </w:tcMar>
          </w:tcPr>
          <w:p w:rsidR="000822BB" w:rsidRDefault="000822BB">
            <w:pPr>
              <w:jc w:val="center"/>
            </w:pPr>
            <w:r w:rsidRPr="00E857FA">
              <w:t>Заказное почтовое отправление</w:t>
            </w:r>
          </w:p>
          <w:p w:rsidR="000822BB" w:rsidRPr="00E857FA" w:rsidRDefault="000822BB">
            <w:pPr>
              <w:jc w:val="center"/>
            </w:pPr>
            <w:r>
              <w:t>(с уведомлением)</w:t>
            </w:r>
            <w:r w:rsidRPr="00E857FA">
              <w:t xml:space="preserve"> </w:t>
            </w:r>
          </w:p>
        </w:tc>
        <w:tc>
          <w:tcPr>
            <w:tcW w:w="3828" w:type="dxa"/>
            <w:tcMar>
              <w:left w:w="98" w:type="dxa"/>
            </w:tcMar>
          </w:tcPr>
          <w:p w:rsidR="000822BB" w:rsidRPr="00E857FA" w:rsidRDefault="000822BB" w:rsidP="00DC24C2">
            <w:pPr>
              <w:jc w:val="both"/>
            </w:pPr>
            <w:r w:rsidRPr="00E857FA">
              <w:rPr>
                <w:spacing w:val="2"/>
              </w:rPr>
              <w:t xml:space="preserve">Доставляется по указанному на конверте адресу и вручается лично в руки под подпись Получателю </w:t>
            </w:r>
            <w:bookmarkStart w:id="20" w:name="OLE_LINK26"/>
            <w:bookmarkStart w:id="21" w:name="OLE_LINK25"/>
            <w:bookmarkStart w:id="22" w:name="OLE_LINK24"/>
            <w:r w:rsidRPr="00E857FA">
              <w:rPr>
                <w:spacing w:val="2"/>
              </w:rPr>
              <w:t xml:space="preserve">либо </w:t>
            </w:r>
            <w:r w:rsidRPr="00E857FA">
              <w:t>иному лицу, имеющему законное право получения отправления вместо Получателя</w:t>
            </w:r>
            <w:bookmarkEnd w:id="20"/>
            <w:bookmarkEnd w:id="21"/>
            <w:bookmarkEnd w:id="22"/>
            <w:r w:rsidRPr="00E857FA">
              <w:rPr>
                <w:spacing w:val="2"/>
              </w:rPr>
              <w:t>. В случае заказного отправления с уведомлением</w:t>
            </w:r>
            <w:r>
              <w:rPr>
                <w:spacing w:val="2"/>
              </w:rPr>
              <w:t>,</w:t>
            </w:r>
            <w:r w:rsidRPr="00E857FA">
              <w:rPr>
                <w:spacing w:val="2"/>
              </w:rPr>
              <w:t xml:space="preserve"> дополнительно к отметкам в маршрутном листе Получатель либо </w:t>
            </w:r>
            <w:r w:rsidRPr="00E857FA">
              <w:t>иное лицо, имеющее законное право получения отправления вместо Получателя</w:t>
            </w:r>
            <w:r>
              <w:t>,</w:t>
            </w:r>
            <w:r w:rsidRPr="00E857FA">
              <w:rPr>
                <w:spacing w:val="2"/>
              </w:rPr>
              <w:t xml:space="preserve"> заполняет уведомление о вручении. Заполненные уведомления возвращаются Заказчику.</w:t>
            </w:r>
            <w:r>
              <w:rPr>
                <w:color w:val="000000"/>
                <w:spacing w:val="2"/>
              </w:rPr>
              <w:t xml:space="preserve"> В реестре проставляются отметки о дате доставки и Ф.И.О. Получателя.</w:t>
            </w:r>
          </w:p>
        </w:tc>
        <w:tc>
          <w:tcPr>
            <w:tcW w:w="3646" w:type="dxa"/>
            <w:tcMar>
              <w:left w:w="98" w:type="dxa"/>
            </w:tcMar>
          </w:tcPr>
          <w:p w:rsidR="000822BB" w:rsidRPr="00E857FA" w:rsidRDefault="000822BB" w:rsidP="00DC24C2">
            <w:pPr>
              <w:jc w:val="both"/>
              <w:rPr>
                <w:spacing w:val="2"/>
              </w:rPr>
            </w:pPr>
            <w:r w:rsidRPr="00E857FA">
              <w:rPr>
                <w:spacing w:val="2"/>
              </w:rPr>
              <w:t>Вручается под подпись уполномоченному сотруднику Получателя (организации).</w:t>
            </w:r>
          </w:p>
          <w:p w:rsidR="000822BB" w:rsidRPr="00E857FA" w:rsidRDefault="000822BB" w:rsidP="00DC24C2">
            <w:pPr>
              <w:jc w:val="both"/>
              <w:rPr>
                <w:spacing w:val="2"/>
              </w:rPr>
            </w:pPr>
            <w:r w:rsidRPr="00E857FA">
              <w:rPr>
                <w:spacing w:val="2"/>
              </w:rPr>
              <w:t>В случае заказного отправления с уведомлением</w:t>
            </w:r>
            <w:r>
              <w:rPr>
                <w:spacing w:val="2"/>
              </w:rPr>
              <w:t>,</w:t>
            </w:r>
            <w:r w:rsidRPr="00E857FA">
              <w:rPr>
                <w:spacing w:val="2"/>
              </w:rPr>
              <w:t xml:space="preserve"> дополнительно к отметкам в маршрутном листе сотрудник Получателя заполняет уведомление о вручении.</w:t>
            </w:r>
          </w:p>
          <w:p w:rsidR="000822BB" w:rsidRPr="00E857FA" w:rsidRDefault="000822BB" w:rsidP="00DC24C2">
            <w:pPr>
              <w:jc w:val="both"/>
              <w:rPr>
                <w:spacing w:val="2"/>
              </w:rPr>
            </w:pPr>
            <w:r w:rsidRPr="00E857FA">
              <w:rPr>
                <w:spacing w:val="2"/>
              </w:rPr>
              <w:t>Заполненные уведомления возвращаются Заказчику.</w:t>
            </w:r>
            <w:r>
              <w:rPr>
                <w:color w:val="000000"/>
                <w:spacing w:val="2"/>
              </w:rPr>
              <w:t xml:space="preserve"> В реестре проставляются отметки о дате доставки и Ф.И.О. Получателя.</w:t>
            </w:r>
          </w:p>
        </w:tc>
      </w:tr>
      <w:tr w:rsidR="000822BB" w:rsidRPr="00E857FA" w:rsidTr="00DC24C2">
        <w:trPr>
          <w:trHeight w:val="416"/>
        </w:trPr>
        <w:tc>
          <w:tcPr>
            <w:tcW w:w="2126" w:type="dxa"/>
            <w:vMerge/>
            <w:tcMar>
              <w:left w:w="98" w:type="dxa"/>
            </w:tcMar>
          </w:tcPr>
          <w:p w:rsidR="000822BB" w:rsidRPr="00E857FA" w:rsidRDefault="000822BB">
            <w:pPr>
              <w:jc w:val="center"/>
            </w:pPr>
          </w:p>
        </w:tc>
        <w:tc>
          <w:tcPr>
            <w:tcW w:w="3828" w:type="dxa"/>
            <w:tcMar>
              <w:left w:w="98" w:type="dxa"/>
            </w:tcMar>
          </w:tcPr>
          <w:p w:rsidR="000822BB" w:rsidRPr="00DC24C2" w:rsidRDefault="000822BB" w:rsidP="00DC24C2">
            <w:pPr>
              <w:widowControl w:val="0"/>
              <w:shd w:val="clear" w:color="auto" w:fill="FFFFFF"/>
              <w:tabs>
                <w:tab w:val="left" w:pos="0"/>
              </w:tabs>
              <w:jc w:val="both"/>
              <w:rPr>
                <w:color w:val="auto"/>
              </w:rPr>
            </w:pPr>
            <w:r w:rsidRPr="00DC24C2">
              <w:rPr>
                <w:color w:val="auto"/>
              </w:rPr>
              <w:t>В случае невозможности вручения отправления по причине: «Получателя нет дома» - в почтовый ящик опускается Извещение с указанием адреса и телефона почтового отделения для получения отправления.</w:t>
            </w:r>
          </w:p>
          <w:p w:rsidR="000822BB" w:rsidRPr="00DC24C2" w:rsidRDefault="000822BB" w:rsidP="00DC24C2">
            <w:pPr>
              <w:widowControl w:val="0"/>
              <w:tabs>
                <w:tab w:val="left" w:pos="0"/>
              </w:tabs>
              <w:jc w:val="both"/>
              <w:rPr>
                <w:color w:val="auto"/>
              </w:rPr>
            </w:pPr>
            <w:r w:rsidRPr="00DC24C2">
              <w:rPr>
                <w:color w:val="auto"/>
              </w:rPr>
              <w:t>При неявке Получателя в почтовое отделение или отсутствии телефонного звонка от него в течение 10 рабочих дней производится повторная попытка вручения отправления.</w:t>
            </w:r>
          </w:p>
          <w:p w:rsidR="000822BB" w:rsidRPr="00DC24C2" w:rsidRDefault="000822BB" w:rsidP="00DC24C2">
            <w:pPr>
              <w:widowControl w:val="0"/>
              <w:shd w:val="clear" w:color="auto" w:fill="FFFFFF"/>
              <w:tabs>
                <w:tab w:val="left" w:pos="0"/>
              </w:tabs>
              <w:jc w:val="both"/>
              <w:rPr>
                <w:color w:val="auto"/>
              </w:rPr>
            </w:pPr>
            <w:r w:rsidRPr="00DC24C2">
              <w:rPr>
                <w:color w:val="auto"/>
              </w:rPr>
              <w:t>При неудачной повторной попытке вручения корреспонденция передается в отделение почтовой связи Исполнителя на хранение, где храниться в течение 30 календарных дней с момента отправки. После этого корреспонденция возвращается Заказчику.</w:t>
            </w:r>
            <w:r w:rsidRPr="00DC24C2">
              <w:rPr>
                <w:color w:val="auto"/>
                <w:spacing w:val="2"/>
              </w:rPr>
              <w:t xml:space="preserve"> В реестре проставляется отметка о дате возврата.</w:t>
            </w:r>
          </w:p>
        </w:tc>
        <w:tc>
          <w:tcPr>
            <w:tcW w:w="3646" w:type="dxa"/>
            <w:tcMar>
              <w:left w:w="98" w:type="dxa"/>
            </w:tcMar>
          </w:tcPr>
          <w:p w:rsidR="000822BB" w:rsidRPr="00DC24C2" w:rsidRDefault="000822BB" w:rsidP="00DC24C2">
            <w:pPr>
              <w:widowControl w:val="0"/>
              <w:shd w:val="clear" w:color="auto" w:fill="FFFFFF"/>
              <w:tabs>
                <w:tab w:val="left" w:pos="0"/>
              </w:tabs>
              <w:jc w:val="both"/>
              <w:rPr>
                <w:color w:val="auto"/>
              </w:rPr>
            </w:pPr>
            <w:r w:rsidRPr="00DC24C2">
              <w:rPr>
                <w:color w:val="auto"/>
              </w:rPr>
              <w:t xml:space="preserve">В случае невозможности вручения отправления по причине «Адресата или ответственного лица нет на месте», в почтовый ящик, на </w:t>
            </w:r>
            <w:proofErr w:type="spellStart"/>
            <w:r w:rsidRPr="00DC24C2">
              <w:rPr>
                <w:color w:val="auto"/>
              </w:rPr>
              <w:t>ресепшн</w:t>
            </w:r>
            <w:proofErr w:type="spellEnd"/>
            <w:r w:rsidRPr="00DC24C2">
              <w:rPr>
                <w:color w:val="auto"/>
              </w:rPr>
              <w:t>, в канцелярию передается Извещение с указанием адреса и телефона почтового отделения для получения отправления.</w:t>
            </w:r>
          </w:p>
          <w:p w:rsidR="000822BB" w:rsidRPr="00DC24C2" w:rsidRDefault="000822BB" w:rsidP="00DC24C2">
            <w:pPr>
              <w:widowControl w:val="0"/>
              <w:jc w:val="both"/>
              <w:rPr>
                <w:color w:val="auto"/>
              </w:rPr>
            </w:pPr>
            <w:r w:rsidRPr="00DC24C2">
              <w:rPr>
                <w:color w:val="auto"/>
              </w:rPr>
              <w:t>При неявке Получателя в почтовое отделение или отсутствии телефонного звонка от него в течение 10 рабочих дней производится повторная попытка вручения отправления.</w:t>
            </w:r>
          </w:p>
          <w:p w:rsidR="000822BB" w:rsidRPr="00DC24C2" w:rsidRDefault="000822BB" w:rsidP="00DC24C2">
            <w:pPr>
              <w:widowControl w:val="0"/>
              <w:jc w:val="both"/>
              <w:rPr>
                <w:color w:val="auto"/>
              </w:rPr>
            </w:pPr>
            <w:r w:rsidRPr="00DC24C2">
              <w:rPr>
                <w:color w:val="auto"/>
              </w:rPr>
              <w:t>При неудачной повторной попытке вручения, корреспонденция передается в отделение почтовой связи Исполнителя на хранение, где храниться в течение 30 календарных дней с момента отправки. После этого корреспонденция возвращается Заказчику.</w:t>
            </w:r>
            <w:r w:rsidRPr="00DC24C2">
              <w:rPr>
                <w:color w:val="auto"/>
                <w:spacing w:val="2"/>
              </w:rPr>
              <w:t xml:space="preserve"> В реестре проставляется отметка о дате возврата.</w:t>
            </w:r>
          </w:p>
        </w:tc>
      </w:tr>
      <w:tr w:rsidR="000822BB" w:rsidRPr="00E857FA" w:rsidTr="00DC24C2">
        <w:trPr>
          <w:trHeight w:val="136"/>
        </w:trPr>
        <w:tc>
          <w:tcPr>
            <w:tcW w:w="2126" w:type="dxa"/>
            <w:vMerge/>
            <w:tcMar>
              <w:left w:w="98" w:type="dxa"/>
            </w:tcMar>
          </w:tcPr>
          <w:p w:rsidR="000822BB" w:rsidRPr="00E857FA" w:rsidRDefault="000822BB">
            <w:pPr>
              <w:jc w:val="center"/>
            </w:pPr>
          </w:p>
        </w:tc>
        <w:tc>
          <w:tcPr>
            <w:tcW w:w="3828" w:type="dxa"/>
            <w:tcMar>
              <w:left w:w="98" w:type="dxa"/>
            </w:tcMar>
          </w:tcPr>
          <w:p w:rsidR="000822BB" w:rsidRPr="00E857FA" w:rsidRDefault="000822BB" w:rsidP="00DC24C2">
            <w:pPr>
              <w:widowControl w:val="0"/>
              <w:jc w:val="both"/>
            </w:pPr>
            <w:r w:rsidRPr="00E857FA">
              <w:t>В случае невозможности вручения отправления по причинам:</w:t>
            </w:r>
          </w:p>
          <w:p w:rsidR="000822BB" w:rsidRPr="00E857FA" w:rsidRDefault="000822BB" w:rsidP="00DC24C2">
            <w:pPr>
              <w:widowControl w:val="0"/>
              <w:jc w:val="both"/>
            </w:pPr>
            <w:r w:rsidRPr="00E857FA">
              <w:t>- «Некорректный адрес»;</w:t>
            </w:r>
          </w:p>
          <w:p w:rsidR="000822BB" w:rsidRPr="00E857FA" w:rsidRDefault="000822BB" w:rsidP="00DC24C2">
            <w:pPr>
              <w:widowControl w:val="0"/>
              <w:jc w:val="both"/>
              <w:rPr>
                <w:bCs/>
                <w:color w:val="000000"/>
              </w:rPr>
            </w:pPr>
            <w:r w:rsidRPr="00E857FA">
              <w:t>- «Отказ</w:t>
            </w:r>
            <w:r w:rsidRPr="00E857FA">
              <w:rPr>
                <w:bCs/>
                <w:color w:val="000000"/>
              </w:rPr>
              <w:t xml:space="preserve"> Получателя»;</w:t>
            </w:r>
          </w:p>
          <w:p w:rsidR="000822BB" w:rsidRPr="00E857FA" w:rsidRDefault="000822BB" w:rsidP="00DC24C2">
            <w:pPr>
              <w:widowControl w:val="0"/>
              <w:jc w:val="both"/>
            </w:pPr>
            <w:r w:rsidRPr="00E857FA">
              <w:rPr>
                <w:bCs/>
                <w:color w:val="000000"/>
              </w:rPr>
              <w:t>- «Получатель не проживает по указанному адресу»</w:t>
            </w:r>
            <w:r>
              <w:rPr>
                <w:bCs/>
                <w:color w:val="000000"/>
              </w:rPr>
              <w:t>,</w:t>
            </w:r>
            <w:r w:rsidRPr="00E857FA">
              <w:rPr>
                <w:bCs/>
                <w:color w:val="000000"/>
              </w:rPr>
              <w:t xml:space="preserve"> о</w:t>
            </w:r>
            <w:r w:rsidRPr="00E857FA">
              <w:t xml:space="preserve">тправление не хранится и подлежит возврату Заказчику. </w:t>
            </w:r>
            <w:r>
              <w:rPr>
                <w:color w:val="000000"/>
                <w:spacing w:val="2"/>
              </w:rPr>
              <w:t>В реестре проставляется отметка о дате возврата.</w:t>
            </w:r>
          </w:p>
        </w:tc>
        <w:tc>
          <w:tcPr>
            <w:tcW w:w="3646" w:type="dxa"/>
            <w:tcMar>
              <w:left w:w="98" w:type="dxa"/>
            </w:tcMar>
          </w:tcPr>
          <w:p w:rsidR="000822BB" w:rsidRPr="00E857FA" w:rsidRDefault="000822BB" w:rsidP="00DC24C2">
            <w:pPr>
              <w:jc w:val="both"/>
            </w:pPr>
            <w:r w:rsidRPr="00E857FA">
              <w:t>В случае невозможности вручения отправления по причинам:</w:t>
            </w:r>
          </w:p>
          <w:p w:rsidR="000822BB" w:rsidRPr="00E857FA" w:rsidRDefault="000822BB" w:rsidP="00DC24C2">
            <w:pPr>
              <w:jc w:val="both"/>
            </w:pPr>
            <w:r>
              <w:t>- «Некорректный адрес»;</w:t>
            </w:r>
          </w:p>
          <w:p w:rsidR="000822BB" w:rsidRPr="00E857FA" w:rsidRDefault="000822BB" w:rsidP="00DC24C2">
            <w:pPr>
              <w:jc w:val="both"/>
              <w:rPr>
                <w:bCs/>
                <w:color w:val="000000"/>
              </w:rPr>
            </w:pPr>
            <w:r w:rsidRPr="00E857FA">
              <w:rPr>
                <w:bCs/>
                <w:color w:val="000000"/>
              </w:rPr>
              <w:t>- «Отказ Получателя</w:t>
            </w:r>
            <w:r w:rsidRPr="00E857FA">
              <w:t>»</w:t>
            </w:r>
            <w:r w:rsidRPr="00E857FA">
              <w:rPr>
                <w:bCs/>
                <w:color w:val="000000"/>
              </w:rPr>
              <w:t>;</w:t>
            </w:r>
          </w:p>
          <w:p w:rsidR="000822BB" w:rsidRPr="00E857FA" w:rsidRDefault="000822BB" w:rsidP="00DC24C2">
            <w:pPr>
              <w:jc w:val="both"/>
            </w:pPr>
            <w:r w:rsidRPr="00E857FA">
              <w:rPr>
                <w:bCs/>
                <w:color w:val="000000"/>
              </w:rPr>
              <w:t>- «Организация отсутствует по указанному адресу»</w:t>
            </w:r>
            <w:r>
              <w:rPr>
                <w:bCs/>
                <w:color w:val="000000"/>
              </w:rPr>
              <w:t>,</w:t>
            </w:r>
            <w:r w:rsidRPr="00E857FA">
              <w:rPr>
                <w:bCs/>
                <w:color w:val="000000"/>
              </w:rPr>
              <w:t xml:space="preserve"> о</w:t>
            </w:r>
            <w:r w:rsidRPr="00E857FA">
              <w:t xml:space="preserve">тправление не хранится и подлежит возврату  Заказчику. </w:t>
            </w:r>
            <w:r>
              <w:rPr>
                <w:color w:val="000000"/>
                <w:spacing w:val="2"/>
              </w:rPr>
              <w:t>В реестре проставляется отметка о дате возврата.</w:t>
            </w:r>
          </w:p>
        </w:tc>
      </w:tr>
    </w:tbl>
    <w:p w:rsidR="000822BB" w:rsidRPr="00E857FA" w:rsidRDefault="000822BB">
      <w:pPr>
        <w:ind w:firstLine="567"/>
        <w:jc w:val="both"/>
      </w:pPr>
      <w:r w:rsidRPr="00E857FA">
        <w:t xml:space="preserve">Сроки доставки почтовых отправлений начинает исчисляться со следующего рабочего дня после забора корреспонденции у Заказчика и составляет </w:t>
      </w:r>
      <w:bookmarkStart w:id="23" w:name="OLE_LINK44"/>
      <w:bookmarkStart w:id="24" w:name="OLE_LINK43"/>
      <w:bookmarkStart w:id="25" w:name="OLE_LINK42"/>
      <w:r>
        <w:t>5</w:t>
      </w:r>
      <w:r w:rsidRPr="00E857FA">
        <w:t xml:space="preserve"> (</w:t>
      </w:r>
      <w:r>
        <w:t>пять</w:t>
      </w:r>
      <w:r w:rsidRPr="00E857FA">
        <w:t>) рабочих дней</w:t>
      </w:r>
      <w:bookmarkEnd w:id="23"/>
      <w:bookmarkEnd w:id="24"/>
      <w:bookmarkEnd w:id="25"/>
      <w:r w:rsidRPr="00E857FA">
        <w:t>. В случае</w:t>
      </w:r>
      <w:r>
        <w:t>,</w:t>
      </w:r>
      <w:r w:rsidRPr="00E857FA">
        <w:t xml:space="preserve"> если объем отправлений, переданный Заказчиком в один день, превышает 1000 (тысячу) штук срок доставки почтовых отправлений составляет 8 (восемь) рабочих дней.</w:t>
      </w:r>
    </w:p>
    <w:p w:rsidR="000822BB" w:rsidRPr="00E857FA" w:rsidRDefault="000822BB">
      <w:pPr>
        <w:ind w:firstLine="567"/>
        <w:jc w:val="both"/>
      </w:pPr>
      <w:r w:rsidRPr="00E857FA">
        <w:t>Срок доставки последнего отправления не превышает срока настоящего Договора.</w:t>
      </w:r>
    </w:p>
    <w:p w:rsidR="000822BB" w:rsidRPr="00E857FA" w:rsidRDefault="000822BB">
      <w:pPr>
        <w:ind w:firstLine="567"/>
        <w:jc w:val="both"/>
      </w:pPr>
      <w:r w:rsidRPr="00E857FA">
        <w:t xml:space="preserve">Отслеживание Заказчиком почтовых отправлений на </w:t>
      </w:r>
      <w:r w:rsidRPr="00E857FA">
        <w:rPr>
          <w:lang w:val="en-US"/>
        </w:rPr>
        <w:t>web</w:t>
      </w:r>
      <w:r w:rsidRPr="00E857FA">
        <w:t>-ресурсе через он-</w:t>
      </w:r>
      <w:proofErr w:type="spellStart"/>
      <w:r w:rsidRPr="00E857FA">
        <w:t>лайн</w:t>
      </w:r>
      <w:proofErr w:type="spellEnd"/>
      <w:r w:rsidRPr="00E857FA">
        <w:t xml:space="preserve"> сервис (Личный кабинет) либо на сайте Исполнителя.</w:t>
      </w:r>
    </w:p>
    <w:p w:rsidR="000822BB" w:rsidRPr="00E857FA" w:rsidRDefault="000822BB">
      <w:pPr>
        <w:ind w:firstLine="567"/>
        <w:jc w:val="both"/>
      </w:pPr>
      <w:r w:rsidRPr="00E857FA">
        <w:t>Предоставление отчета по статусу каждого отправления.</w:t>
      </w:r>
    </w:p>
    <w:p w:rsidR="000822BB" w:rsidRPr="00513D3F" w:rsidRDefault="000822BB">
      <w:pPr>
        <w:ind w:firstLine="567"/>
        <w:jc w:val="both"/>
        <w:rPr>
          <w:color w:val="auto"/>
        </w:rPr>
      </w:pPr>
      <w:r w:rsidRPr="00513D3F">
        <w:rPr>
          <w:color w:val="auto"/>
        </w:rPr>
        <w:t>Хранение корреспонденции на складе Исполнителя – 30 (тридцать) календарных дней.</w:t>
      </w:r>
    </w:p>
    <w:p w:rsidR="000822BB" w:rsidRPr="00E857FA" w:rsidRDefault="000822BB">
      <w:pPr>
        <w:ind w:firstLine="567"/>
        <w:jc w:val="both"/>
      </w:pPr>
      <w:r w:rsidRPr="00E857FA">
        <w:t>Возврат Заказчику корреспонденции, не врученной по независящим от Исполнителя причинам</w:t>
      </w:r>
      <w:r>
        <w:t>,</w:t>
      </w:r>
      <w:r w:rsidRPr="00E857FA">
        <w:t xml:space="preserve"> ос</w:t>
      </w:r>
      <w:r>
        <w:t>уществляется без взимания платы.</w:t>
      </w:r>
    </w:p>
    <w:p w:rsidR="000822BB" w:rsidRPr="00E857FA" w:rsidRDefault="000822BB">
      <w:pPr>
        <w:ind w:firstLine="567"/>
        <w:jc w:val="both"/>
      </w:pPr>
      <w:r w:rsidRPr="00E857FA">
        <w:t xml:space="preserve">Возврат корреспонденции происходит по описи передачи возвратной корреспонденции установленной формы </w:t>
      </w:r>
      <w:r w:rsidRPr="00636737">
        <w:t xml:space="preserve">(Приложение №4 к </w:t>
      </w:r>
      <w:r>
        <w:t>Д</w:t>
      </w:r>
      <w:r w:rsidRPr="00636737">
        <w:t>оговору).</w:t>
      </w:r>
    </w:p>
    <w:p w:rsidR="000822BB" w:rsidRPr="00E857FA" w:rsidRDefault="000822BB">
      <w:pPr>
        <w:tabs>
          <w:tab w:val="left" w:pos="6345"/>
        </w:tabs>
        <w:jc w:val="both"/>
      </w:pPr>
    </w:p>
    <w:p w:rsidR="000822BB" w:rsidRPr="00E857FA" w:rsidRDefault="000822BB">
      <w:pPr>
        <w:tabs>
          <w:tab w:val="left" w:pos="5388"/>
        </w:tabs>
        <w:jc w:val="both"/>
      </w:pPr>
      <w:r w:rsidRPr="00E857FA">
        <w:t xml:space="preserve">Заказчик               </w:t>
      </w:r>
      <w:r w:rsidRPr="00E857FA">
        <w:tab/>
        <w:t>Исполнитель</w:t>
      </w:r>
    </w:p>
    <w:p w:rsidR="000822BB" w:rsidRPr="00E857FA" w:rsidRDefault="000822BB">
      <w:pPr>
        <w:tabs>
          <w:tab w:val="left" w:pos="5388"/>
        </w:tabs>
        <w:jc w:val="both"/>
      </w:pPr>
      <w:r w:rsidRPr="00E857FA">
        <w:t>Главный управляющий директор</w:t>
      </w:r>
      <w:r w:rsidRPr="00E857FA">
        <w:tab/>
        <w:t>___________________________________</w:t>
      </w:r>
    </w:p>
    <w:p w:rsidR="000822BB" w:rsidRPr="00E857FA" w:rsidRDefault="000822BB">
      <w:pPr>
        <w:tabs>
          <w:tab w:val="left" w:pos="6345"/>
        </w:tabs>
        <w:jc w:val="both"/>
      </w:pPr>
    </w:p>
    <w:p w:rsidR="000822BB" w:rsidRPr="00E857FA" w:rsidRDefault="000822BB">
      <w:pPr>
        <w:tabs>
          <w:tab w:val="left" w:pos="5388"/>
        </w:tabs>
        <w:jc w:val="both"/>
      </w:pPr>
      <w:r w:rsidRPr="00E857FA">
        <w:t>______________________ /В.В. Бирюков/</w:t>
      </w:r>
      <w:r w:rsidRPr="00E857FA">
        <w:tab/>
        <w:t>____</w:t>
      </w:r>
      <w:r w:rsidRPr="00E857FA">
        <w:rPr>
          <w:i/>
        </w:rPr>
        <w:t xml:space="preserve">__________________ /____________/   </w:t>
      </w:r>
    </w:p>
    <w:p w:rsidR="000822BB" w:rsidRPr="00E857FA" w:rsidRDefault="000822BB">
      <w:pPr>
        <w:ind w:firstLine="567"/>
        <w:jc w:val="both"/>
        <w:rPr>
          <w:i/>
        </w:rPr>
      </w:pPr>
    </w:p>
    <w:p w:rsidR="000822BB" w:rsidRPr="00E857FA" w:rsidRDefault="000822BB">
      <w:pPr>
        <w:ind w:firstLine="567"/>
        <w:jc w:val="both"/>
        <w:rPr>
          <w:i/>
        </w:rPr>
      </w:pPr>
    </w:p>
    <w:p w:rsidR="000822BB" w:rsidRPr="00E857FA" w:rsidRDefault="000822BB">
      <w:pPr>
        <w:ind w:firstLine="567"/>
        <w:jc w:val="both"/>
        <w:rPr>
          <w:i/>
        </w:rPr>
      </w:pPr>
    </w:p>
    <w:p w:rsidR="000822BB" w:rsidRPr="00E857FA" w:rsidRDefault="000822BB">
      <w:pPr>
        <w:ind w:firstLine="567"/>
        <w:jc w:val="both"/>
        <w:rPr>
          <w:i/>
        </w:rPr>
        <w:sectPr w:rsidR="000822BB" w:rsidRPr="00E857FA">
          <w:pgSz w:w="11906" w:h="16838"/>
          <w:pgMar w:top="851" w:right="851" w:bottom="851" w:left="1418" w:header="0" w:footer="0" w:gutter="0"/>
          <w:cols w:space="720"/>
          <w:formProt w:val="0"/>
          <w:docGrid w:linePitch="240" w:charSpace="-6145"/>
        </w:sectPr>
      </w:pPr>
    </w:p>
    <w:p w:rsidR="000822BB" w:rsidRPr="00636737" w:rsidRDefault="000822BB">
      <w:pPr>
        <w:pStyle w:val="ConsPlusNormal"/>
        <w:jc w:val="right"/>
        <w:rPr>
          <w:sz w:val="24"/>
          <w:szCs w:val="24"/>
        </w:rPr>
      </w:pPr>
      <w:r>
        <w:rPr>
          <w:sz w:val="24"/>
          <w:szCs w:val="24"/>
        </w:rPr>
        <w:t>Приложение №2 к Д</w:t>
      </w:r>
      <w:r w:rsidRPr="00636737">
        <w:rPr>
          <w:sz w:val="24"/>
          <w:szCs w:val="24"/>
        </w:rPr>
        <w:t xml:space="preserve">оговору </w:t>
      </w:r>
    </w:p>
    <w:p w:rsidR="000822BB" w:rsidRPr="00636737" w:rsidRDefault="000822BB">
      <w:pPr>
        <w:pStyle w:val="ConsPlusNormal"/>
        <w:jc w:val="right"/>
        <w:rPr>
          <w:sz w:val="24"/>
          <w:szCs w:val="24"/>
        </w:rPr>
      </w:pPr>
      <w:r>
        <w:rPr>
          <w:sz w:val="24"/>
          <w:szCs w:val="24"/>
        </w:rPr>
        <w:t>от "_____"______2021</w:t>
      </w:r>
      <w:r w:rsidRPr="00636737">
        <w:rPr>
          <w:sz w:val="24"/>
          <w:szCs w:val="24"/>
        </w:rPr>
        <w:t xml:space="preserve"> №_____________</w:t>
      </w:r>
    </w:p>
    <w:tbl>
      <w:tblPr>
        <w:tblW w:w="10207" w:type="dxa"/>
        <w:tblInd w:w="-32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000" w:firstRow="0" w:lastRow="0" w:firstColumn="0" w:lastColumn="0" w:noHBand="0" w:noVBand="0"/>
      </w:tblPr>
      <w:tblGrid>
        <w:gridCol w:w="10207"/>
      </w:tblGrid>
      <w:tr w:rsidR="000822BB" w:rsidRPr="00E857FA" w:rsidTr="00E40547">
        <w:trPr>
          <w:trHeight w:val="1024"/>
        </w:trPr>
        <w:tc>
          <w:tcPr>
            <w:tcW w:w="10207" w:type="dxa"/>
            <w:tcMar>
              <w:left w:w="98" w:type="dxa"/>
            </w:tcMar>
          </w:tcPr>
          <w:p w:rsidR="000822BB" w:rsidRPr="00E857FA" w:rsidRDefault="000822BB">
            <w:pPr>
              <w:jc w:val="center"/>
              <w:rPr>
                <w:b/>
                <w:bCs/>
              </w:rPr>
            </w:pPr>
            <w:r w:rsidRPr="00E857FA">
              <w:rPr>
                <w:b/>
                <w:bCs/>
              </w:rPr>
              <w:t>ФОРМА</w:t>
            </w:r>
          </w:p>
          <w:p w:rsidR="000822BB" w:rsidRPr="00E857FA" w:rsidRDefault="000822BB">
            <w:pPr>
              <w:jc w:val="center"/>
              <w:rPr>
                <w:b/>
                <w:bCs/>
              </w:rPr>
            </w:pPr>
            <w:r w:rsidRPr="00E857FA">
              <w:rPr>
                <w:b/>
                <w:bCs/>
              </w:rPr>
              <w:t>«АКТ оказанных услуг №_________»</w:t>
            </w:r>
          </w:p>
          <w:p w:rsidR="000822BB" w:rsidRPr="00E857FA" w:rsidRDefault="000822BB">
            <w:pPr>
              <w:jc w:val="center"/>
            </w:pPr>
            <w:r w:rsidRPr="00E857FA">
              <w:rPr>
                <w:bCs/>
              </w:rPr>
              <w:t>г. Сама</w:t>
            </w:r>
            <w:r>
              <w:rPr>
                <w:bCs/>
              </w:rPr>
              <w:t>ра</w:t>
            </w:r>
            <w:r>
              <w:rPr>
                <w:bCs/>
              </w:rPr>
              <w:tab/>
            </w:r>
            <w:r>
              <w:rPr>
                <w:bCs/>
              </w:rPr>
              <w:tab/>
            </w:r>
            <w:r>
              <w:rPr>
                <w:bCs/>
              </w:rPr>
              <w:tab/>
            </w:r>
            <w:r>
              <w:rPr>
                <w:bCs/>
              </w:rPr>
              <w:tab/>
            </w:r>
            <w:r>
              <w:rPr>
                <w:bCs/>
              </w:rPr>
              <w:tab/>
            </w:r>
            <w:r>
              <w:rPr>
                <w:bCs/>
              </w:rPr>
              <w:tab/>
            </w:r>
            <w:r>
              <w:rPr>
                <w:bCs/>
              </w:rPr>
              <w:tab/>
            </w:r>
            <w:r>
              <w:rPr>
                <w:bCs/>
              </w:rPr>
              <w:tab/>
            </w:r>
            <w:r>
              <w:rPr>
                <w:bCs/>
              </w:rPr>
              <w:tab/>
              <w:t>«____» __________20__</w:t>
            </w:r>
          </w:p>
          <w:p w:rsidR="000822BB" w:rsidRPr="00E857FA" w:rsidRDefault="000822BB">
            <w:pPr>
              <w:ind w:left="573"/>
              <w:rPr>
                <w:bCs/>
              </w:rPr>
            </w:pPr>
          </w:p>
          <w:p w:rsidR="000822BB" w:rsidRPr="00E857FA" w:rsidRDefault="000822BB">
            <w:pPr>
              <w:ind w:left="573" w:firstLine="567"/>
              <w:jc w:val="both"/>
              <w:rPr>
                <w:bCs/>
              </w:rPr>
            </w:pPr>
            <w:r w:rsidRPr="00E857FA">
              <w:t xml:space="preserve">Общество с ограниченной ответственностью "Самарские коммунальные системы", именуемое в дальнейшем «Заказчик», в лице главного управляющего директора Бирюкова В.В., действующего на основании доверенности №28 от 15.02.2018г., с одной стороны, и _________________________, именуемое в дальнейшем «Исполнитель», в лице ________________________________________, действующего на основании ________________, </w:t>
            </w:r>
            <w:r w:rsidRPr="00E857FA">
              <w:rPr>
                <w:bCs/>
              </w:rPr>
              <w:t xml:space="preserve">с другой стороны, совместно именуемые </w:t>
            </w:r>
            <w:r w:rsidRPr="00E857FA">
              <w:rPr>
                <w:b/>
                <w:bCs/>
              </w:rPr>
              <w:t>«Стороны»</w:t>
            </w:r>
            <w:r w:rsidRPr="00E857FA">
              <w:rPr>
                <w:bCs/>
              </w:rPr>
              <w:t xml:space="preserve">, а каждый в отдельности именуемый </w:t>
            </w:r>
            <w:r w:rsidRPr="00E857FA">
              <w:rPr>
                <w:b/>
                <w:bCs/>
              </w:rPr>
              <w:t>«Сторона»</w:t>
            </w:r>
            <w:r w:rsidRPr="00E857FA">
              <w:rPr>
                <w:bCs/>
              </w:rPr>
              <w:t xml:space="preserve">, </w:t>
            </w:r>
            <w:r w:rsidRPr="00E857FA">
              <w:t>составили настоящий Акт о нижеследующем:</w:t>
            </w:r>
            <w:r w:rsidRPr="00E857FA">
              <w:rPr>
                <w:bCs/>
              </w:rPr>
              <w:t xml:space="preserve"> </w:t>
            </w:r>
          </w:p>
          <w:p w:rsidR="000822BB" w:rsidRPr="00E857FA" w:rsidRDefault="000822BB">
            <w:pPr>
              <w:ind w:left="573" w:firstLine="540"/>
              <w:jc w:val="both"/>
              <w:rPr>
                <w:bCs/>
              </w:rPr>
            </w:pPr>
          </w:p>
          <w:p w:rsidR="000822BB" w:rsidRPr="00E857FA" w:rsidRDefault="000822BB">
            <w:pPr>
              <w:ind w:left="573" w:firstLine="540"/>
              <w:jc w:val="both"/>
            </w:pPr>
            <w:r w:rsidRPr="00E857FA">
              <w:rPr>
                <w:bCs/>
              </w:rPr>
              <w:t xml:space="preserve">1. В соответствии с Договором на </w:t>
            </w:r>
            <w:r w:rsidRPr="00E857FA">
              <w:t>оказание услуг по общедоступной почтовой связ</w:t>
            </w:r>
            <w:r>
              <w:t>и №____ от «___» _______ 20___</w:t>
            </w:r>
            <w:r w:rsidRPr="00E857FA">
              <w:t xml:space="preserve"> г. Исполнитель оказал Услуги, а Заказчик принял </w:t>
            </w:r>
            <w:r>
              <w:t>у</w:t>
            </w:r>
            <w:r w:rsidRPr="00E857FA">
              <w:t>слуги:</w:t>
            </w:r>
          </w:p>
          <w:p w:rsidR="000822BB" w:rsidRPr="00E857FA" w:rsidRDefault="000822BB">
            <w:pPr>
              <w:ind w:left="573" w:firstLine="540"/>
              <w:jc w:val="both"/>
            </w:pPr>
          </w:p>
          <w:tbl>
            <w:tblPr>
              <w:tblW w:w="9896"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0A0" w:firstRow="1" w:lastRow="0" w:firstColumn="1" w:lastColumn="0" w:noHBand="0" w:noVBand="0"/>
            </w:tblPr>
            <w:tblGrid>
              <w:gridCol w:w="586"/>
              <w:gridCol w:w="2709"/>
              <w:gridCol w:w="1353"/>
              <w:gridCol w:w="1982"/>
              <w:gridCol w:w="1484"/>
              <w:gridCol w:w="1782"/>
            </w:tblGrid>
            <w:tr w:rsidR="000822BB" w:rsidRPr="00E857FA">
              <w:trPr>
                <w:jc w:val="center"/>
              </w:trPr>
              <w:tc>
                <w:tcPr>
                  <w:tcW w:w="588" w:type="dxa"/>
                  <w:tcBorders>
                    <w:top w:val="single" w:sz="4" w:space="0" w:color="00000A"/>
                    <w:left w:val="single" w:sz="4" w:space="0" w:color="00000A"/>
                    <w:bottom w:val="single" w:sz="4" w:space="0" w:color="00000A"/>
                    <w:right w:val="single" w:sz="4" w:space="0" w:color="00000A"/>
                  </w:tcBorders>
                  <w:tcMar>
                    <w:left w:w="93" w:type="dxa"/>
                  </w:tcMar>
                  <w:vAlign w:val="center"/>
                </w:tcPr>
                <w:p w:rsidR="000822BB" w:rsidRPr="00E857FA" w:rsidRDefault="000822BB">
                  <w:pPr>
                    <w:jc w:val="center"/>
                    <w:rPr>
                      <w:b/>
                      <w:bCs/>
                    </w:rPr>
                  </w:pPr>
                  <w:r w:rsidRPr="00E857FA">
                    <w:rPr>
                      <w:b/>
                      <w:bCs/>
                    </w:rPr>
                    <w:t>№ п/п</w:t>
                  </w:r>
                </w:p>
              </w:tc>
              <w:tc>
                <w:tcPr>
                  <w:tcW w:w="2735" w:type="dxa"/>
                  <w:tcBorders>
                    <w:top w:val="single" w:sz="4" w:space="0" w:color="00000A"/>
                    <w:left w:val="single" w:sz="4" w:space="0" w:color="00000A"/>
                    <w:bottom w:val="single" w:sz="4" w:space="0" w:color="00000A"/>
                    <w:right w:val="single" w:sz="4" w:space="0" w:color="00000A"/>
                  </w:tcBorders>
                  <w:tcMar>
                    <w:left w:w="93" w:type="dxa"/>
                  </w:tcMar>
                  <w:vAlign w:val="center"/>
                </w:tcPr>
                <w:p w:rsidR="000822BB" w:rsidRPr="00E857FA" w:rsidRDefault="000822BB">
                  <w:pPr>
                    <w:jc w:val="center"/>
                    <w:rPr>
                      <w:b/>
                      <w:bCs/>
                    </w:rPr>
                  </w:pPr>
                  <w:r w:rsidRPr="00E857FA">
                    <w:rPr>
                      <w:b/>
                      <w:bCs/>
                    </w:rPr>
                    <w:t>Наименование Услуг</w:t>
                  </w:r>
                </w:p>
              </w:tc>
              <w:tc>
                <w:tcPr>
                  <w:tcW w:w="1346" w:type="dxa"/>
                  <w:tcBorders>
                    <w:top w:val="single" w:sz="4" w:space="0" w:color="00000A"/>
                    <w:left w:val="single" w:sz="4" w:space="0" w:color="00000A"/>
                    <w:bottom w:val="single" w:sz="4" w:space="0" w:color="00000A"/>
                    <w:right w:val="single" w:sz="4" w:space="0" w:color="00000A"/>
                  </w:tcBorders>
                  <w:tcMar>
                    <w:left w:w="93" w:type="dxa"/>
                  </w:tcMar>
                  <w:vAlign w:val="center"/>
                </w:tcPr>
                <w:p w:rsidR="000822BB" w:rsidRPr="00E857FA" w:rsidRDefault="000822BB">
                  <w:pPr>
                    <w:jc w:val="center"/>
                    <w:rPr>
                      <w:b/>
                      <w:bCs/>
                    </w:rPr>
                  </w:pPr>
                  <w:r w:rsidRPr="00E857FA">
                    <w:rPr>
                      <w:b/>
                      <w:bCs/>
                    </w:rPr>
                    <w:t>Единица измерения</w:t>
                  </w:r>
                </w:p>
              </w:tc>
              <w:tc>
                <w:tcPr>
                  <w:tcW w:w="1997" w:type="dxa"/>
                  <w:tcBorders>
                    <w:top w:val="single" w:sz="4" w:space="0" w:color="00000A"/>
                    <w:left w:val="single" w:sz="4" w:space="0" w:color="00000A"/>
                    <w:bottom w:val="single" w:sz="4" w:space="0" w:color="00000A"/>
                    <w:right w:val="single" w:sz="4" w:space="0" w:color="00000A"/>
                  </w:tcBorders>
                  <w:tcMar>
                    <w:left w:w="93" w:type="dxa"/>
                  </w:tcMar>
                  <w:vAlign w:val="center"/>
                </w:tcPr>
                <w:p w:rsidR="000822BB" w:rsidRPr="00E857FA" w:rsidRDefault="000822BB">
                  <w:pPr>
                    <w:jc w:val="center"/>
                    <w:rPr>
                      <w:b/>
                      <w:bCs/>
                    </w:rPr>
                  </w:pPr>
                  <w:r w:rsidRPr="00E857FA">
                    <w:rPr>
                      <w:b/>
                      <w:bCs/>
                    </w:rPr>
                    <w:t xml:space="preserve">Цена за единицу, руб. </w:t>
                  </w:r>
                  <w:bookmarkStart w:id="26" w:name="OLE_LINK232"/>
                  <w:bookmarkStart w:id="27" w:name="OLE_LINK231"/>
                  <w:bookmarkStart w:id="28" w:name="OLE_LINK230"/>
                  <w:bookmarkEnd w:id="26"/>
                  <w:bookmarkEnd w:id="27"/>
                  <w:bookmarkEnd w:id="28"/>
                  <w:r w:rsidRPr="00E857FA">
                    <w:rPr>
                      <w:b/>
                      <w:bCs/>
                    </w:rPr>
                    <w:t>(НДС не облагается)</w:t>
                  </w:r>
                </w:p>
              </w:tc>
              <w:tc>
                <w:tcPr>
                  <w:tcW w:w="1438" w:type="dxa"/>
                  <w:tcBorders>
                    <w:top w:val="single" w:sz="4" w:space="0" w:color="00000A"/>
                    <w:left w:val="single" w:sz="4" w:space="0" w:color="00000A"/>
                    <w:bottom w:val="single" w:sz="4" w:space="0" w:color="00000A"/>
                    <w:right w:val="single" w:sz="4" w:space="0" w:color="00000A"/>
                  </w:tcBorders>
                  <w:tcMar>
                    <w:left w:w="93" w:type="dxa"/>
                  </w:tcMar>
                  <w:vAlign w:val="center"/>
                </w:tcPr>
                <w:p w:rsidR="000822BB" w:rsidRPr="00E857FA" w:rsidRDefault="000822BB">
                  <w:pPr>
                    <w:jc w:val="center"/>
                    <w:rPr>
                      <w:b/>
                      <w:bCs/>
                    </w:rPr>
                  </w:pPr>
                  <w:r w:rsidRPr="00E857FA">
                    <w:rPr>
                      <w:b/>
                      <w:bCs/>
                    </w:rPr>
                    <w:t>Количество</w:t>
                  </w:r>
                </w:p>
              </w:tc>
              <w:tc>
                <w:tcPr>
                  <w:tcW w:w="1791" w:type="dxa"/>
                  <w:tcBorders>
                    <w:top w:val="single" w:sz="4" w:space="0" w:color="00000A"/>
                    <w:left w:val="single" w:sz="4" w:space="0" w:color="00000A"/>
                    <w:bottom w:val="single" w:sz="4" w:space="0" w:color="00000A"/>
                    <w:right w:val="single" w:sz="4" w:space="0" w:color="00000A"/>
                  </w:tcBorders>
                  <w:tcMar>
                    <w:left w:w="93" w:type="dxa"/>
                  </w:tcMar>
                  <w:vAlign w:val="center"/>
                </w:tcPr>
                <w:p w:rsidR="000822BB" w:rsidRPr="00E857FA" w:rsidRDefault="000822BB">
                  <w:pPr>
                    <w:jc w:val="center"/>
                    <w:rPr>
                      <w:b/>
                      <w:bCs/>
                    </w:rPr>
                  </w:pPr>
                  <w:r w:rsidRPr="00E857FA">
                    <w:rPr>
                      <w:b/>
                      <w:bCs/>
                    </w:rPr>
                    <w:t>Сумма с учетом количества</w:t>
                  </w:r>
                </w:p>
                <w:p w:rsidR="000822BB" w:rsidRPr="00E857FA" w:rsidRDefault="000822BB">
                  <w:pPr>
                    <w:jc w:val="center"/>
                    <w:rPr>
                      <w:b/>
                      <w:bCs/>
                    </w:rPr>
                  </w:pPr>
                  <w:r w:rsidRPr="00E857FA">
                    <w:rPr>
                      <w:b/>
                      <w:bCs/>
                    </w:rPr>
                    <w:t>(НДС не облагается)</w:t>
                  </w:r>
                </w:p>
              </w:tc>
            </w:tr>
            <w:tr w:rsidR="000822BB" w:rsidRPr="00E857FA">
              <w:trPr>
                <w:jc w:val="center"/>
              </w:trPr>
              <w:tc>
                <w:tcPr>
                  <w:tcW w:w="588" w:type="dxa"/>
                  <w:tcBorders>
                    <w:top w:val="single" w:sz="4" w:space="0" w:color="00000A"/>
                    <w:left w:val="single" w:sz="4" w:space="0" w:color="00000A"/>
                    <w:bottom w:val="single" w:sz="4" w:space="0" w:color="00000A"/>
                    <w:right w:val="single" w:sz="4" w:space="0" w:color="00000A"/>
                  </w:tcBorders>
                  <w:tcMar>
                    <w:left w:w="93" w:type="dxa"/>
                  </w:tcMar>
                  <w:vAlign w:val="center"/>
                </w:tcPr>
                <w:p w:rsidR="000822BB" w:rsidRPr="00E857FA" w:rsidRDefault="000822BB">
                  <w:pPr>
                    <w:jc w:val="center"/>
                    <w:rPr>
                      <w:bCs/>
                    </w:rPr>
                  </w:pPr>
                  <w:r w:rsidRPr="00E857FA">
                    <w:rPr>
                      <w:bCs/>
                    </w:rPr>
                    <w:t>1</w:t>
                  </w:r>
                </w:p>
              </w:tc>
              <w:tc>
                <w:tcPr>
                  <w:tcW w:w="2735" w:type="dxa"/>
                  <w:tcBorders>
                    <w:top w:val="single" w:sz="4" w:space="0" w:color="00000A"/>
                    <w:left w:val="single" w:sz="4" w:space="0" w:color="00000A"/>
                    <w:bottom w:val="single" w:sz="4" w:space="0" w:color="00000A"/>
                    <w:right w:val="single" w:sz="4" w:space="0" w:color="00000A"/>
                  </w:tcBorders>
                  <w:tcMar>
                    <w:left w:w="93" w:type="dxa"/>
                  </w:tcMar>
                </w:tcPr>
                <w:p w:rsidR="000822BB" w:rsidRPr="00E857FA" w:rsidRDefault="000822BB">
                  <w:pPr>
                    <w:widowControl w:val="0"/>
                    <w:jc w:val="center"/>
                    <w:rPr>
                      <w:bCs/>
                    </w:rPr>
                  </w:pPr>
                  <w:r w:rsidRPr="00E857FA">
                    <w:t xml:space="preserve">Оказание услуг по общедоступной почтовой связи </w:t>
                  </w:r>
                </w:p>
              </w:tc>
              <w:tc>
                <w:tcPr>
                  <w:tcW w:w="1346" w:type="dxa"/>
                  <w:tcBorders>
                    <w:top w:val="single" w:sz="4" w:space="0" w:color="00000A"/>
                    <w:left w:val="single" w:sz="4" w:space="0" w:color="00000A"/>
                    <w:bottom w:val="single" w:sz="4" w:space="0" w:color="00000A"/>
                    <w:right w:val="single" w:sz="4" w:space="0" w:color="00000A"/>
                  </w:tcBorders>
                  <w:tcMar>
                    <w:left w:w="93" w:type="dxa"/>
                  </w:tcMar>
                  <w:vAlign w:val="center"/>
                </w:tcPr>
                <w:p w:rsidR="000822BB" w:rsidRPr="00E857FA" w:rsidRDefault="000822BB">
                  <w:pPr>
                    <w:jc w:val="center"/>
                    <w:rPr>
                      <w:bCs/>
                    </w:rPr>
                  </w:pPr>
                  <w:proofErr w:type="spellStart"/>
                  <w:r w:rsidRPr="00E857FA">
                    <w:rPr>
                      <w:bCs/>
                    </w:rPr>
                    <w:t>усл.ед</w:t>
                  </w:r>
                  <w:proofErr w:type="spellEnd"/>
                  <w:r w:rsidRPr="00E857FA">
                    <w:rPr>
                      <w:bCs/>
                    </w:rPr>
                    <w:t>.</w:t>
                  </w:r>
                </w:p>
              </w:tc>
              <w:tc>
                <w:tcPr>
                  <w:tcW w:w="1997" w:type="dxa"/>
                  <w:tcBorders>
                    <w:top w:val="single" w:sz="4" w:space="0" w:color="00000A"/>
                    <w:left w:val="single" w:sz="4" w:space="0" w:color="00000A"/>
                    <w:bottom w:val="single" w:sz="4" w:space="0" w:color="00000A"/>
                    <w:right w:val="single" w:sz="4" w:space="0" w:color="00000A"/>
                  </w:tcBorders>
                  <w:tcMar>
                    <w:left w:w="93" w:type="dxa"/>
                  </w:tcMar>
                  <w:vAlign w:val="center"/>
                </w:tcPr>
                <w:p w:rsidR="000822BB" w:rsidRPr="00E857FA" w:rsidRDefault="000822BB">
                  <w:pPr>
                    <w:jc w:val="center"/>
                    <w:rPr>
                      <w:bCs/>
                    </w:rPr>
                  </w:pPr>
                </w:p>
              </w:tc>
              <w:tc>
                <w:tcPr>
                  <w:tcW w:w="1438" w:type="dxa"/>
                  <w:tcBorders>
                    <w:top w:val="single" w:sz="4" w:space="0" w:color="00000A"/>
                    <w:left w:val="single" w:sz="4" w:space="0" w:color="00000A"/>
                    <w:bottom w:val="single" w:sz="4" w:space="0" w:color="00000A"/>
                    <w:right w:val="single" w:sz="4" w:space="0" w:color="00000A"/>
                  </w:tcBorders>
                  <w:tcMar>
                    <w:left w:w="93" w:type="dxa"/>
                  </w:tcMar>
                  <w:vAlign w:val="center"/>
                </w:tcPr>
                <w:p w:rsidR="000822BB" w:rsidRPr="00E857FA" w:rsidRDefault="000822BB">
                  <w:pPr>
                    <w:jc w:val="center"/>
                    <w:rPr>
                      <w:bCs/>
                    </w:rPr>
                  </w:pPr>
                </w:p>
              </w:tc>
              <w:tc>
                <w:tcPr>
                  <w:tcW w:w="1791" w:type="dxa"/>
                  <w:tcBorders>
                    <w:top w:val="single" w:sz="4" w:space="0" w:color="00000A"/>
                    <w:left w:val="single" w:sz="4" w:space="0" w:color="00000A"/>
                    <w:bottom w:val="single" w:sz="4" w:space="0" w:color="00000A"/>
                    <w:right w:val="single" w:sz="4" w:space="0" w:color="00000A"/>
                  </w:tcBorders>
                  <w:tcMar>
                    <w:left w:w="93" w:type="dxa"/>
                  </w:tcMar>
                  <w:vAlign w:val="center"/>
                </w:tcPr>
                <w:p w:rsidR="000822BB" w:rsidRPr="00E857FA" w:rsidRDefault="000822BB">
                  <w:pPr>
                    <w:jc w:val="center"/>
                    <w:rPr>
                      <w:b/>
                      <w:bCs/>
                    </w:rPr>
                  </w:pPr>
                </w:p>
              </w:tc>
            </w:tr>
          </w:tbl>
          <w:p w:rsidR="000822BB" w:rsidRPr="00E857FA" w:rsidRDefault="000822BB" w:rsidP="00E40547">
            <w:pPr>
              <w:ind w:left="44" w:firstLine="568"/>
              <w:jc w:val="both"/>
              <w:rPr>
                <w:bCs/>
              </w:rPr>
            </w:pPr>
            <w:r w:rsidRPr="00E857FA">
              <w:rPr>
                <w:bCs/>
              </w:rPr>
              <w:t>2. Качество услуг фактически</w:t>
            </w:r>
            <w:r>
              <w:rPr>
                <w:bCs/>
              </w:rPr>
              <w:t xml:space="preserve"> ______________________________</w:t>
            </w:r>
            <w:r w:rsidRPr="00E857FA">
              <w:rPr>
                <w:bCs/>
              </w:rPr>
              <w:t xml:space="preserve"> условиям, изложенным в </w:t>
            </w:r>
          </w:p>
          <w:p w:rsidR="000822BB" w:rsidRPr="00636737" w:rsidRDefault="000822BB" w:rsidP="00E40547">
            <w:pPr>
              <w:ind w:left="44" w:firstLine="568"/>
              <w:jc w:val="center"/>
              <w:rPr>
                <w:bCs/>
                <w:sz w:val="20"/>
                <w:szCs w:val="20"/>
              </w:rPr>
            </w:pPr>
            <w:r w:rsidRPr="00636737">
              <w:rPr>
                <w:bCs/>
                <w:sz w:val="20"/>
                <w:szCs w:val="20"/>
              </w:rPr>
              <w:t>(указать соответствует или не соответствует)</w:t>
            </w:r>
          </w:p>
          <w:p w:rsidR="000822BB" w:rsidRPr="00E857FA" w:rsidRDefault="000822BB" w:rsidP="00E40547">
            <w:pPr>
              <w:ind w:left="44" w:firstLine="568"/>
              <w:jc w:val="both"/>
            </w:pPr>
            <w:r w:rsidRPr="00E857FA">
              <w:rPr>
                <w:bCs/>
              </w:rPr>
              <w:t xml:space="preserve">Договоре </w:t>
            </w:r>
            <w:r w:rsidRPr="00E857FA">
              <w:t>№_____ от «_</w:t>
            </w:r>
            <w:r>
              <w:t>___</w:t>
            </w:r>
            <w:r w:rsidRPr="00E857FA">
              <w:t>_» _____ 20</w:t>
            </w:r>
            <w:r>
              <w:t>__</w:t>
            </w:r>
            <w:r w:rsidRPr="00E857FA">
              <w:rPr>
                <w:bCs/>
              </w:rPr>
              <w:t xml:space="preserve"> и Техническом задании (Приложение №1 к Договору).</w:t>
            </w:r>
          </w:p>
          <w:p w:rsidR="000822BB" w:rsidRPr="00E857FA" w:rsidRDefault="000822BB" w:rsidP="00E40547">
            <w:pPr>
              <w:ind w:left="44" w:firstLine="568"/>
              <w:jc w:val="both"/>
            </w:pPr>
            <w:r w:rsidRPr="00E857FA">
              <w:rPr>
                <w:bCs/>
              </w:rPr>
              <w:t xml:space="preserve">3. Услуги оказаны своевременно </w:t>
            </w:r>
            <w:r>
              <w:rPr>
                <w:bCs/>
              </w:rPr>
              <w:t>в период с «____» ____ 20__ по «____» ____ 20__.</w:t>
            </w:r>
          </w:p>
          <w:p w:rsidR="000822BB" w:rsidRPr="00E857FA" w:rsidRDefault="000822BB" w:rsidP="00E40547">
            <w:pPr>
              <w:ind w:left="44" w:firstLine="568"/>
              <w:jc w:val="both"/>
              <w:rPr>
                <w:bCs/>
              </w:rPr>
            </w:pPr>
            <w:r w:rsidRPr="00E857FA">
              <w:rPr>
                <w:bCs/>
              </w:rPr>
              <w:t>4. Оказание услуг подтверждается доставкой почтовых отправлений:</w:t>
            </w:r>
          </w:p>
          <w:p w:rsidR="000822BB" w:rsidRPr="00E857FA" w:rsidRDefault="000822BB">
            <w:pPr>
              <w:ind w:left="573" w:firstLine="532"/>
              <w:jc w:val="both"/>
              <w:rPr>
                <w:bCs/>
              </w:rPr>
            </w:pPr>
          </w:p>
          <w:tbl>
            <w:tblPr>
              <w:tblW w:w="9853"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0A0" w:firstRow="1" w:lastRow="0" w:firstColumn="1" w:lastColumn="0" w:noHBand="0" w:noVBand="0"/>
            </w:tblPr>
            <w:tblGrid>
              <w:gridCol w:w="580"/>
              <w:gridCol w:w="1617"/>
              <w:gridCol w:w="1608"/>
              <w:gridCol w:w="1889"/>
              <w:gridCol w:w="2142"/>
              <w:gridCol w:w="2017"/>
            </w:tblGrid>
            <w:tr w:rsidR="000822BB" w:rsidRPr="00E857FA">
              <w:trPr>
                <w:jc w:val="center"/>
              </w:trPr>
              <w:tc>
                <w:tcPr>
                  <w:tcW w:w="591" w:type="dxa"/>
                  <w:tcBorders>
                    <w:top w:val="single" w:sz="4" w:space="0" w:color="00000A"/>
                    <w:left w:val="single" w:sz="4" w:space="0" w:color="00000A"/>
                    <w:bottom w:val="single" w:sz="4" w:space="0" w:color="00000A"/>
                    <w:right w:val="single" w:sz="4" w:space="0" w:color="00000A"/>
                  </w:tcBorders>
                  <w:tcMar>
                    <w:left w:w="93" w:type="dxa"/>
                  </w:tcMar>
                  <w:vAlign w:val="center"/>
                </w:tcPr>
                <w:p w:rsidR="000822BB" w:rsidRPr="00E857FA" w:rsidRDefault="000822BB">
                  <w:pPr>
                    <w:jc w:val="center"/>
                    <w:rPr>
                      <w:b/>
                      <w:bCs/>
                    </w:rPr>
                  </w:pPr>
                  <w:r w:rsidRPr="00E857FA">
                    <w:rPr>
                      <w:b/>
                      <w:bCs/>
                    </w:rPr>
                    <w:t>№ п/п</w:t>
                  </w:r>
                </w:p>
              </w:tc>
              <w:tc>
                <w:tcPr>
                  <w:tcW w:w="1324" w:type="dxa"/>
                  <w:tcBorders>
                    <w:top w:val="single" w:sz="4" w:space="0" w:color="00000A"/>
                    <w:left w:val="single" w:sz="4" w:space="0" w:color="00000A"/>
                    <w:bottom w:val="single" w:sz="4" w:space="0" w:color="00000A"/>
                    <w:right w:val="single" w:sz="4" w:space="0" w:color="00000A"/>
                  </w:tcBorders>
                  <w:tcMar>
                    <w:left w:w="93" w:type="dxa"/>
                  </w:tcMar>
                  <w:vAlign w:val="center"/>
                </w:tcPr>
                <w:p w:rsidR="000822BB" w:rsidRPr="00E857FA" w:rsidRDefault="000822BB">
                  <w:pPr>
                    <w:jc w:val="center"/>
                    <w:rPr>
                      <w:b/>
                      <w:bCs/>
                    </w:rPr>
                  </w:pPr>
                  <w:r w:rsidRPr="00E857FA">
                    <w:rPr>
                      <w:b/>
                      <w:bCs/>
                    </w:rPr>
                    <w:t>Тип отправлений</w:t>
                  </w:r>
                </w:p>
              </w:tc>
              <w:tc>
                <w:tcPr>
                  <w:tcW w:w="1518" w:type="dxa"/>
                  <w:tcBorders>
                    <w:top w:val="single" w:sz="4" w:space="0" w:color="00000A"/>
                    <w:left w:val="single" w:sz="4" w:space="0" w:color="00000A"/>
                    <w:bottom w:val="single" w:sz="4" w:space="0" w:color="00000A"/>
                    <w:right w:val="single" w:sz="4" w:space="0" w:color="00000A"/>
                  </w:tcBorders>
                  <w:tcMar>
                    <w:left w:w="93" w:type="dxa"/>
                  </w:tcMar>
                  <w:vAlign w:val="center"/>
                </w:tcPr>
                <w:p w:rsidR="000822BB" w:rsidRPr="00E857FA" w:rsidRDefault="000822BB">
                  <w:pPr>
                    <w:jc w:val="center"/>
                    <w:rPr>
                      <w:b/>
                      <w:bCs/>
                    </w:rPr>
                  </w:pPr>
                  <w:r w:rsidRPr="00E857FA">
                    <w:rPr>
                      <w:b/>
                      <w:bCs/>
                    </w:rPr>
                    <w:t>Вес отправления</w:t>
                  </w:r>
                </w:p>
                <w:p w:rsidR="000822BB" w:rsidRPr="00E857FA" w:rsidRDefault="000822BB">
                  <w:pPr>
                    <w:jc w:val="center"/>
                    <w:rPr>
                      <w:b/>
                      <w:bCs/>
                    </w:rPr>
                  </w:pPr>
                  <w:r w:rsidRPr="00E857FA">
                    <w:rPr>
                      <w:b/>
                      <w:bCs/>
                    </w:rPr>
                    <w:t>(граммы)</w:t>
                  </w:r>
                </w:p>
              </w:tc>
              <w:tc>
                <w:tcPr>
                  <w:tcW w:w="1960" w:type="dxa"/>
                  <w:tcBorders>
                    <w:top w:val="single" w:sz="4" w:space="0" w:color="00000A"/>
                    <w:left w:val="single" w:sz="4" w:space="0" w:color="00000A"/>
                    <w:bottom w:val="single" w:sz="4" w:space="0" w:color="00000A"/>
                    <w:right w:val="single" w:sz="4" w:space="0" w:color="00000A"/>
                  </w:tcBorders>
                  <w:tcMar>
                    <w:left w:w="93" w:type="dxa"/>
                  </w:tcMar>
                  <w:vAlign w:val="center"/>
                </w:tcPr>
                <w:p w:rsidR="000822BB" w:rsidRPr="00E857FA" w:rsidRDefault="000822BB">
                  <w:pPr>
                    <w:jc w:val="center"/>
                    <w:rPr>
                      <w:b/>
                      <w:bCs/>
                    </w:rPr>
                  </w:pPr>
                  <w:bookmarkStart w:id="29" w:name="OLE_LINK234"/>
                  <w:bookmarkStart w:id="30" w:name="OLE_LINK233"/>
                  <w:bookmarkEnd w:id="29"/>
                  <w:bookmarkEnd w:id="30"/>
                  <w:r w:rsidRPr="00E857FA">
                    <w:rPr>
                      <w:b/>
                      <w:bCs/>
                    </w:rPr>
                    <w:t>Цена за 1  отправление, руб.</w:t>
                  </w:r>
                </w:p>
                <w:p w:rsidR="000822BB" w:rsidRPr="00E857FA" w:rsidRDefault="000822BB">
                  <w:pPr>
                    <w:jc w:val="center"/>
                    <w:rPr>
                      <w:b/>
                      <w:bCs/>
                    </w:rPr>
                  </w:pPr>
                  <w:bookmarkStart w:id="31" w:name="OLE_LINK2341"/>
                  <w:bookmarkStart w:id="32" w:name="OLE_LINK2331"/>
                  <w:bookmarkEnd w:id="31"/>
                  <w:bookmarkEnd w:id="32"/>
                  <w:r w:rsidRPr="00E857FA">
                    <w:rPr>
                      <w:b/>
                      <w:bCs/>
                    </w:rPr>
                    <w:t>(НДС не облагается)</w:t>
                  </w:r>
                </w:p>
              </w:tc>
              <w:tc>
                <w:tcPr>
                  <w:tcW w:w="2296" w:type="dxa"/>
                  <w:tcBorders>
                    <w:top w:val="single" w:sz="4" w:space="0" w:color="00000A"/>
                    <w:left w:val="single" w:sz="4" w:space="0" w:color="00000A"/>
                    <w:bottom w:val="single" w:sz="4" w:space="0" w:color="00000A"/>
                    <w:right w:val="single" w:sz="4" w:space="0" w:color="00000A"/>
                  </w:tcBorders>
                  <w:tcMar>
                    <w:left w:w="93" w:type="dxa"/>
                  </w:tcMar>
                  <w:vAlign w:val="center"/>
                </w:tcPr>
                <w:p w:rsidR="000822BB" w:rsidRPr="00E857FA" w:rsidRDefault="000822BB">
                  <w:pPr>
                    <w:jc w:val="center"/>
                    <w:rPr>
                      <w:b/>
                      <w:bCs/>
                    </w:rPr>
                  </w:pPr>
                  <w:r w:rsidRPr="00E857FA">
                    <w:rPr>
                      <w:b/>
                      <w:bCs/>
                    </w:rPr>
                    <w:t>Количество отправлений (штуки)</w:t>
                  </w:r>
                </w:p>
              </w:tc>
              <w:tc>
                <w:tcPr>
                  <w:tcW w:w="2163" w:type="dxa"/>
                  <w:tcBorders>
                    <w:top w:val="single" w:sz="4" w:space="0" w:color="00000A"/>
                    <w:left w:val="single" w:sz="4" w:space="0" w:color="00000A"/>
                    <w:bottom w:val="single" w:sz="4" w:space="0" w:color="00000A"/>
                    <w:right w:val="single" w:sz="4" w:space="0" w:color="00000A"/>
                  </w:tcBorders>
                  <w:tcMar>
                    <w:left w:w="93" w:type="dxa"/>
                  </w:tcMar>
                  <w:vAlign w:val="center"/>
                </w:tcPr>
                <w:p w:rsidR="000822BB" w:rsidRPr="00E857FA" w:rsidRDefault="000822BB">
                  <w:pPr>
                    <w:jc w:val="center"/>
                    <w:rPr>
                      <w:b/>
                      <w:bCs/>
                    </w:rPr>
                  </w:pPr>
                  <w:r w:rsidRPr="00E857FA">
                    <w:rPr>
                      <w:b/>
                      <w:bCs/>
                    </w:rPr>
                    <w:t>Сумма с учетом количества, руб.</w:t>
                  </w:r>
                </w:p>
                <w:p w:rsidR="000822BB" w:rsidRPr="00E857FA" w:rsidRDefault="000822BB">
                  <w:pPr>
                    <w:jc w:val="center"/>
                    <w:rPr>
                      <w:b/>
                      <w:bCs/>
                    </w:rPr>
                  </w:pPr>
                  <w:bookmarkStart w:id="33" w:name="OLE_LINK237"/>
                  <w:bookmarkStart w:id="34" w:name="OLE_LINK236"/>
                  <w:bookmarkStart w:id="35" w:name="OLE_LINK235"/>
                  <w:bookmarkEnd w:id="33"/>
                  <w:bookmarkEnd w:id="34"/>
                  <w:bookmarkEnd w:id="35"/>
                  <w:r w:rsidRPr="00E857FA">
                    <w:rPr>
                      <w:b/>
                      <w:bCs/>
                    </w:rPr>
                    <w:t>(НДС не облагается)</w:t>
                  </w:r>
                </w:p>
              </w:tc>
            </w:tr>
            <w:tr w:rsidR="000822BB" w:rsidRPr="00E857FA">
              <w:trPr>
                <w:jc w:val="center"/>
              </w:trPr>
              <w:tc>
                <w:tcPr>
                  <w:tcW w:w="591" w:type="dxa"/>
                  <w:tcBorders>
                    <w:top w:val="single" w:sz="4" w:space="0" w:color="00000A"/>
                    <w:left w:val="single" w:sz="4" w:space="0" w:color="00000A"/>
                    <w:bottom w:val="single" w:sz="4" w:space="0" w:color="00000A"/>
                    <w:right w:val="single" w:sz="4" w:space="0" w:color="00000A"/>
                  </w:tcBorders>
                  <w:tcMar>
                    <w:left w:w="93" w:type="dxa"/>
                  </w:tcMar>
                  <w:vAlign w:val="center"/>
                </w:tcPr>
                <w:p w:rsidR="000822BB" w:rsidRPr="00E857FA" w:rsidRDefault="000822BB">
                  <w:pPr>
                    <w:jc w:val="center"/>
                    <w:rPr>
                      <w:bCs/>
                    </w:rPr>
                  </w:pPr>
                  <w:r w:rsidRPr="00E857FA">
                    <w:rPr>
                      <w:bCs/>
                    </w:rPr>
                    <w:t>1</w:t>
                  </w:r>
                </w:p>
              </w:tc>
              <w:tc>
                <w:tcPr>
                  <w:tcW w:w="1324" w:type="dxa"/>
                  <w:tcBorders>
                    <w:top w:val="single" w:sz="4" w:space="0" w:color="00000A"/>
                    <w:left w:val="single" w:sz="4" w:space="0" w:color="00000A"/>
                    <w:bottom w:val="single" w:sz="4" w:space="0" w:color="00000A"/>
                    <w:right w:val="single" w:sz="4" w:space="0" w:color="00000A"/>
                  </w:tcBorders>
                  <w:tcMar>
                    <w:left w:w="93" w:type="dxa"/>
                  </w:tcMar>
                  <w:vAlign w:val="center"/>
                </w:tcPr>
                <w:p w:rsidR="000822BB" w:rsidRPr="00E857FA" w:rsidRDefault="000822BB">
                  <w:pPr>
                    <w:jc w:val="center"/>
                    <w:rPr>
                      <w:bCs/>
                    </w:rPr>
                  </w:pPr>
                </w:p>
              </w:tc>
              <w:tc>
                <w:tcPr>
                  <w:tcW w:w="1518" w:type="dxa"/>
                  <w:tcBorders>
                    <w:top w:val="single" w:sz="4" w:space="0" w:color="00000A"/>
                    <w:left w:val="single" w:sz="4" w:space="0" w:color="00000A"/>
                    <w:bottom w:val="single" w:sz="4" w:space="0" w:color="00000A"/>
                    <w:right w:val="single" w:sz="4" w:space="0" w:color="00000A"/>
                  </w:tcBorders>
                  <w:tcMar>
                    <w:left w:w="93" w:type="dxa"/>
                  </w:tcMar>
                  <w:vAlign w:val="center"/>
                </w:tcPr>
                <w:p w:rsidR="000822BB" w:rsidRPr="00E857FA" w:rsidRDefault="000822BB">
                  <w:pPr>
                    <w:jc w:val="center"/>
                    <w:rPr>
                      <w:bCs/>
                    </w:rPr>
                  </w:pPr>
                </w:p>
              </w:tc>
              <w:tc>
                <w:tcPr>
                  <w:tcW w:w="1960" w:type="dxa"/>
                  <w:tcBorders>
                    <w:top w:val="single" w:sz="4" w:space="0" w:color="00000A"/>
                    <w:left w:val="single" w:sz="4" w:space="0" w:color="00000A"/>
                    <w:bottom w:val="single" w:sz="4" w:space="0" w:color="00000A"/>
                    <w:right w:val="single" w:sz="4" w:space="0" w:color="00000A"/>
                  </w:tcBorders>
                  <w:tcMar>
                    <w:left w:w="93" w:type="dxa"/>
                  </w:tcMar>
                </w:tcPr>
                <w:p w:rsidR="000822BB" w:rsidRPr="00E857FA" w:rsidRDefault="000822BB">
                  <w:pPr>
                    <w:jc w:val="center"/>
                    <w:rPr>
                      <w:bCs/>
                    </w:rPr>
                  </w:pPr>
                </w:p>
              </w:tc>
              <w:tc>
                <w:tcPr>
                  <w:tcW w:w="2296" w:type="dxa"/>
                  <w:tcBorders>
                    <w:top w:val="single" w:sz="4" w:space="0" w:color="00000A"/>
                    <w:left w:val="single" w:sz="4" w:space="0" w:color="00000A"/>
                    <w:bottom w:val="single" w:sz="4" w:space="0" w:color="00000A"/>
                    <w:right w:val="single" w:sz="4" w:space="0" w:color="00000A"/>
                  </w:tcBorders>
                  <w:tcMar>
                    <w:left w:w="93" w:type="dxa"/>
                  </w:tcMar>
                </w:tcPr>
                <w:p w:rsidR="000822BB" w:rsidRPr="00E857FA" w:rsidRDefault="000822BB">
                  <w:pPr>
                    <w:jc w:val="center"/>
                    <w:rPr>
                      <w:bCs/>
                    </w:rPr>
                  </w:pPr>
                </w:p>
              </w:tc>
              <w:tc>
                <w:tcPr>
                  <w:tcW w:w="2163" w:type="dxa"/>
                  <w:tcBorders>
                    <w:top w:val="single" w:sz="4" w:space="0" w:color="00000A"/>
                    <w:left w:val="single" w:sz="4" w:space="0" w:color="00000A"/>
                    <w:bottom w:val="single" w:sz="4" w:space="0" w:color="00000A"/>
                    <w:right w:val="single" w:sz="4" w:space="0" w:color="00000A"/>
                  </w:tcBorders>
                  <w:tcMar>
                    <w:left w:w="93" w:type="dxa"/>
                  </w:tcMar>
                </w:tcPr>
                <w:p w:rsidR="000822BB" w:rsidRPr="00E857FA" w:rsidRDefault="000822BB">
                  <w:pPr>
                    <w:jc w:val="center"/>
                    <w:rPr>
                      <w:bCs/>
                    </w:rPr>
                  </w:pPr>
                </w:p>
              </w:tc>
            </w:tr>
            <w:tr w:rsidR="000822BB" w:rsidRPr="00E857FA">
              <w:trPr>
                <w:jc w:val="center"/>
              </w:trPr>
              <w:tc>
                <w:tcPr>
                  <w:tcW w:w="591" w:type="dxa"/>
                  <w:tcBorders>
                    <w:top w:val="single" w:sz="4" w:space="0" w:color="00000A"/>
                    <w:left w:val="single" w:sz="4" w:space="0" w:color="00000A"/>
                    <w:bottom w:val="single" w:sz="4" w:space="0" w:color="00000A"/>
                    <w:right w:val="single" w:sz="4" w:space="0" w:color="00000A"/>
                  </w:tcBorders>
                  <w:tcMar>
                    <w:left w:w="93" w:type="dxa"/>
                  </w:tcMar>
                  <w:vAlign w:val="center"/>
                </w:tcPr>
                <w:p w:rsidR="000822BB" w:rsidRPr="00E857FA" w:rsidRDefault="000822BB">
                  <w:pPr>
                    <w:jc w:val="center"/>
                    <w:rPr>
                      <w:bCs/>
                    </w:rPr>
                  </w:pPr>
                  <w:r w:rsidRPr="00E857FA">
                    <w:rPr>
                      <w:bCs/>
                    </w:rPr>
                    <w:t>2</w:t>
                  </w:r>
                </w:p>
              </w:tc>
              <w:tc>
                <w:tcPr>
                  <w:tcW w:w="1324" w:type="dxa"/>
                  <w:tcBorders>
                    <w:top w:val="single" w:sz="4" w:space="0" w:color="00000A"/>
                    <w:left w:val="single" w:sz="4" w:space="0" w:color="00000A"/>
                    <w:bottom w:val="single" w:sz="4" w:space="0" w:color="00000A"/>
                    <w:right w:val="single" w:sz="4" w:space="0" w:color="00000A"/>
                  </w:tcBorders>
                  <w:tcMar>
                    <w:left w:w="93" w:type="dxa"/>
                  </w:tcMar>
                  <w:vAlign w:val="center"/>
                </w:tcPr>
                <w:p w:rsidR="000822BB" w:rsidRPr="00E857FA" w:rsidRDefault="000822BB">
                  <w:pPr>
                    <w:jc w:val="center"/>
                    <w:rPr>
                      <w:bCs/>
                    </w:rPr>
                  </w:pPr>
                </w:p>
              </w:tc>
              <w:tc>
                <w:tcPr>
                  <w:tcW w:w="1518" w:type="dxa"/>
                  <w:tcBorders>
                    <w:top w:val="single" w:sz="4" w:space="0" w:color="00000A"/>
                    <w:left w:val="single" w:sz="4" w:space="0" w:color="00000A"/>
                    <w:bottom w:val="single" w:sz="4" w:space="0" w:color="00000A"/>
                    <w:right w:val="single" w:sz="4" w:space="0" w:color="00000A"/>
                  </w:tcBorders>
                  <w:tcMar>
                    <w:left w:w="93" w:type="dxa"/>
                  </w:tcMar>
                  <w:vAlign w:val="center"/>
                </w:tcPr>
                <w:p w:rsidR="000822BB" w:rsidRPr="00E857FA" w:rsidRDefault="000822BB">
                  <w:pPr>
                    <w:jc w:val="center"/>
                    <w:rPr>
                      <w:bCs/>
                    </w:rPr>
                  </w:pPr>
                </w:p>
              </w:tc>
              <w:tc>
                <w:tcPr>
                  <w:tcW w:w="1960" w:type="dxa"/>
                  <w:tcBorders>
                    <w:top w:val="single" w:sz="4" w:space="0" w:color="00000A"/>
                    <w:left w:val="single" w:sz="4" w:space="0" w:color="00000A"/>
                    <w:bottom w:val="single" w:sz="4" w:space="0" w:color="00000A"/>
                    <w:right w:val="single" w:sz="4" w:space="0" w:color="00000A"/>
                  </w:tcBorders>
                  <w:tcMar>
                    <w:left w:w="93" w:type="dxa"/>
                  </w:tcMar>
                </w:tcPr>
                <w:p w:rsidR="000822BB" w:rsidRPr="00E857FA" w:rsidRDefault="000822BB">
                  <w:pPr>
                    <w:jc w:val="center"/>
                    <w:rPr>
                      <w:bCs/>
                    </w:rPr>
                  </w:pPr>
                </w:p>
              </w:tc>
              <w:tc>
                <w:tcPr>
                  <w:tcW w:w="2296" w:type="dxa"/>
                  <w:tcBorders>
                    <w:top w:val="single" w:sz="4" w:space="0" w:color="00000A"/>
                    <w:left w:val="single" w:sz="4" w:space="0" w:color="00000A"/>
                    <w:bottom w:val="single" w:sz="4" w:space="0" w:color="00000A"/>
                    <w:right w:val="single" w:sz="4" w:space="0" w:color="00000A"/>
                  </w:tcBorders>
                  <w:tcMar>
                    <w:left w:w="93" w:type="dxa"/>
                  </w:tcMar>
                </w:tcPr>
                <w:p w:rsidR="000822BB" w:rsidRPr="00E857FA" w:rsidRDefault="000822BB">
                  <w:pPr>
                    <w:jc w:val="center"/>
                    <w:rPr>
                      <w:bCs/>
                    </w:rPr>
                  </w:pPr>
                </w:p>
              </w:tc>
              <w:tc>
                <w:tcPr>
                  <w:tcW w:w="2163" w:type="dxa"/>
                  <w:tcBorders>
                    <w:top w:val="single" w:sz="4" w:space="0" w:color="00000A"/>
                    <w:left w:val="single" w:sz="4" w:space="0" w:color="00000A"/>
                    <w:bottom w:val="single" w:sz="4" w:space="0" w:color="00000A"/>
                    <w:right w:val="single" w:sz="4" w:space="0" w:color="00000A"/>
                  </w:tcBorders>
                  <w:tcMar>
                    <w:left w:w="93" w:type="dxa"/>
                  </w:tcMar>
                </w:tcPr>
                <w:p w:rsidR="000822BB" w:rsidRPr="00E857FA" w:rsidRDefault="000822BB">
                  <w:pPr>
                    <w:jc w:val="center"/>
                    <w:rPr>
                      <w:bCs/>
                    </w:rPr>
                  </w:pPr>
                </w:p>
              </w:tc>
            </w:tr>
            <w:tr w:rsidR="000822BB" w:rsidRPr="00E857FA">
              <w:trPr>
                <w:jc w:val="center"/>
              </w:trPr>
              <w:tc>
                <w:tcPr>
                  <w:tcW w:w="591" w:type="dxa"/>
                  <w:tcBorders>
                    <w:top w:val="single" w:sz="4" w:space="0" w:color="00000A"/>
                    <w:left w:val="single" w:sz="4" w:space="0" w:color="00000A"/>
                    <w:bottom w:val="single" w:sz="4" w:space="0" w:color="00000A"/>
                    <w:right w:val="single" w:sz="4" w:space="0" w:color="00000A"/>
                  </w:tcBorders>
                  <w:tcMar>
                    <w:left w:w="93" w:type="dxa"/>
                  </w:tcMar>
                  <w:vAlign w:val="center"/>
                </w:tcPr>
                <w:p w:rsidR="000822BB" w:rsidRPr="00E857FA" w:rsidRDefault="000822BB">
                  <w:pPr>
                    <w:jc w:val="center"/>
                    <w:rPr>
                      <w:bCs/>
                    </w:rPr>
                  </w:pPr>
                  <w:r w:rsidRPr="00E857FA">
                    <w:rPr>
                      <w:bCs/>
                    </w:rPr>
                    <w:t>…</w:t>
                  </w:r>
                </w:p>
              </w:tc>
              <w:tc>
                <w:tcPr>
                  <w:tcW w:w="1324" w:type="dxa"/>
                  <w:tcBorders>
                    <w:top w:val="single" w:sz="4" w:space="0" w:color="00000A"/>
                    <w:left w:val="single" w:sz="4" w:space="0" w:color="00000A"/>
                    <w:bottom w:val="single" w:sz="4" w:space="0" w:color="00000A"/>
                    <w:right w:val="single" w:sz="4" w:space="0" w:color="00000A"/>
                  </w:tcBorders>
                  <w:tcMar>
                    <w:left w:w="93" w:type="dxa"/>
                  </w:tcMar>
                  <w:vAlign w:val="center"/>
                </w:tcPr>
                <w:p w:rsidR="000822BB" w:rsidRPr="00E857FA" w:rsidRDefault="000822BB">
                  <w:pPr>
                    <w:jc w:val="center"/>
                    <w:rPr>
                      <w:bCs/>
                    </w:rPr>
                  </w:pPr>
                </w:p>
              </w:tc>
              <w:tc>
                <w:tcPr>
                  <w:tcW w:w="1518" w:type="dxa"/>
                  <w:tcBorders>
                    <w:top w:val="single" w:sz="4" w:space="0" w:color="00000A"/>
                    <w:left w:val="single" w:sz="4" w:space="0" w:color="00000A"/>
                    <w:bottom w:val="single" w:sz="4" w:space="0" w:color="00000A"/>
                    <w:right w:val="single" w:sz="4" w:space="0" w:color="00000A"/>
                  </w:tcBorders>
                  <w:tcMar>
                    <w:left w:w="93" w:type="dxa"/>
                  </w:tcMar>
                  <w:vAlign w:val="center"/>
                </w:tcPr>
                <w:p w:rsidR="000822BB" w:rsidRPr="00E857FA" w:rsidRDefault="000822BB">
                  <w:pPr>
                    <w:jc w:val="center"/>
                    <w:rPr>
                      <w:bCs/>
                    </w:rPr>
                  </w:pPr>
                </w:p>
              </w:tc>
              <w:tc>
                <w:tcPr>
                  <w:tcW w:w="1960" w:type="dxa"/>
                  <w:tcBorders>
                    <w:top w:val="single" w:sz="4" w:space="0" w:color="00000A"/>
                    <w:left w:val="single" w:sz="4" w:space="0" w:color="00000A"/>
                    <w:bottom w:val="single" w:sz="4" w:space="0" w:color="00000A"/>
                    <w:right w:val="single" w:sz="4" w:space="0" w:color="00000A"/>
                  </w:tcBorders>
                  <w:tcMar>
                    <w:left w:w="93" w:type="dxa"/>
                  </w:tcMar>
                </w:tcPr>
                <w:p w:rsidR="000822BB" w:rsidRPr="00E857FA" w:rsidRDefault="000822BB">
                  <w:pPr>
                    <w:jc w:val="center"/>
                    <w:rPr>
                      <w:bCs/>
                    </w:rPr>
                  </w:pPr>
                </w:p>
              </w:tc>
              <w:tc>
                <w:tcPr>
                  <w:tcW w:w="2296" w:type="dxa"/>
                  <w:tcBorders>
                    <w:top w:val="single" w:sz="4" w:space="0" w:color="00000A"/>
                    <w:left w:val="single" w:sz="4" w:space="0" w:color="00000A"/>
                    <w:bottom w:val="single" w:sz="4" w:space="0" w:color="00000A"/>
                    <w:right w:val="single" w:sz="4" w:space="0" w:color="00000A"/>
                  </w:tcBorders>
                  <w:tcMar>
                    <w:left w:w="93" w:type="dxa"/>
                  </w:tcMar>
                </w:tcPr>
                <w:p w:rsidR="000822BB" w:rsidRPr="00E857FA" w:rsidRDefault="000822BB">
                  <w:pPr>
                    <w:jc w:val="center"/>
                    <w:rPr>
                      <w:bCs/>
                    </w:rPr>
                  </w:pPr>
                </w:p>
              </w:tc>
              <w:tc>
                <w:tcPr>
                  <w:tcW w:w="2163" w:type="dxa"/>
                  <w:tcBorders>
                    <w:top w:val="single" w:sz="4" w:space="0" w:color="00000A"/>
                    <w:left w:val="single" w:sz="4" w:space="0" w:color="00000A"/>
                    <w:bottom w:val="single" w:sz="4" w:space="0" w:color="00000A"/>
                    <w:right w:val="single" w:sz="4" w:space="0" w:color="00000A"/>
                  </w:tcBorders>
                  <w:tcMar>
                    <w:left w:w="93" w:type="dxa"/>
                  </w:tcMar>
                </w:tcPr>
                <w:p w:rsidR="000822BB" w:rsidRPr="00E857FA" w:rsidRDefault="000822BB">
                  <w:pPr>
                    <w:jc w:val="center"/>
                    <w:rPr>
                      <w:bCs/>
                    </w:rPr>
                  </w:pPr>
                </w:p>
              </w:tc>
            </w:tr>
            <w:tr w:rsidR="000822BB" w:rsidRPr="00E857FA">
              <w:trPr>
                <w:jc w:val="center"/>
              </w:trPr>
              <w:tc>
                <w:tcPr>
                  <w:tcW w:w="7686" w:type="dxa"/>
                  <w:gridSpan w:val="5"/>
                  <w:tcBorders>
                    <w:top w:val="single" w:sz="4" w:space="0" w:color="00000A"/>
                    <w:left w:val="single" w:sz="4" w:space="0" w:color="00000A"/>
                    <w:bottom w:val="single" w:sz="4" w:space="0" w:color="00000A"/>
                    <w:right w:val="single" w:sz="4" w:space="0" w:color="00000A"/>
                  </w:tcBorders>
                  <w:tcMar>
                    <w:left w:w="93" w:type="dxa"/>
                  </w:tcMar>
                  <w:vAlign w:val="center"/>
                </w:tcPr>
                <w:p w:rsidR="000822BB" w:rsidRPr="00E857FA" w:rsidRDefault="000822BB">
                  <w:pPr>
                    <w:jc w:val="right"/>
                    <w:rPr>
                      <w:b/>
                      <w:bCs/>
                    </w:rPr>
                  </w:pPr>
                  <w:r w:rsidRPr="00E857FA">
                    <w:rPr>
                      <w:b/>
                      <w:bCs/>
                    </w:rPr>
                    <w:t>Итого, руб. (НДС не облагается):</w:t>
                  </w:r>
                </w:p>
              </w:tc>
              <w:tc>
                <w:tcPr>
                  <w:tcW w:w="2166" w:type="dxa"/>
                  <w:tcBorders>
                    <w:top w:val="single" w:sz="4" w:space="0" w:color="00000A"/>
                    <w:left w:val="single" w:sz="4" w:space="0" w:color="00000A"/>
                    <w:bottom w:val="single" w:sz="4" w:space="0" w:color="00000A"/>
                    <w:right w:val="single" w:sz="4" w:space="0" w:color="00000A"/>
                  </w:tcBorders>
                  <w:tcMar>
                    <w:left w:w="93" w:type="dxa"/>
                  </w:tcMar>
                </w:tcPr>
                <w:p w:rsidR="000822BB" w:rsidRPr="00E857FA" w:rsidRDefault="000822BB">
                  <w:pPr>
                    <w:jc w:val="center"/>
                    <w:rPr>
                      <w:bCs/>
                    </w:rPr>
                  </w:pPr>
                </w:p>
              </w:tc>
            </w:tr>
          </w:tbl>
          <w:p w:rsidR="000822BB" w:rsidRPr="00E857FA" w:rsidRDefault="000822BB">
            <w:pPr>
              <w:ind w:left="573" w:firstLine="532"/>
              <w:jc w:val="both"/>
              <w:rPr>
                <w:bCs/>
              </w:rPr>
            </w:pPr>
          </w:p>
          <w:p w:rsidR="000822BB" w:rsidRPr="00E857FA" w:rsidRDefault="000822BB">
            <w:pPr>
              <w:ind w:left="573" w:firstLine="532"/>
              <w:jc w:val="both"/>
              <w:rPr>
                <w:bCs/>
              </w:rPr>
            </w:pPr>
            <w:r w:rsidRPr="00E857FA">
              <w:rPr>
                <w:bCs/>
              </w:rPr>
              <w:t>Услуги оказаны на сумму ____________________________________ руб. ___ коп.</w:t>
            </w:r>
          </w:p>
          <w:p w:rsidR="000822BB" w:rsidRPr="00E857FA" w:rsidRDefault="000822BB">
            <w:pPr>
              <w:ind w:left="573" w:firstLine="540"/>
              <w:jc w:val="both"/>
              <w:rPr>
                <w:bCs/>
              </w:rPr>
            </w:pPr>
            <w:r w:rsidRPr="00E857FA">
              <w:rPr>
                <w:bCs/>
              </w:rPr>
              <w:t>5. Стороны претензий друг к другу не имеют.</w:t>
            </w:r>
          </w:p>
          <w:p w:rsidR="000822BB" w:rsidRPr="00E857FA" w:rsidRDefault="000822BB">
            <w:pPr>
              <w:ind w:left="573" w:firstLine="540"/>
              <w:jc w:val="both"/>
              <w:rPr>
                <w:bCs/>
              </w:rPr>
            </w:pPr>
            <w:r w:rsidRPr="00E857FA">
              <w:rPr>
                <w:bCs/>
              </w:rPr>
              <w:t>6. Настоящий Акт составлен на русском языке в двух экземплярах, имеющих равную юридическую силу, по одному экземпляру для каждой из Сторон.</w:t>
            </w:r>
          </w:p>
          <w:p w:rsidR="000822BB" w:rsidRPr="00E857FA" w:rsidRDefault="000822BB">
            <w:pPr>
              <w:ind w:left="573" w:firstLine="540"/>
              <w:jc w:val="both"/>
              <w:rPr>
                <w:bCs/>
              </w:rPr>
            </w:pPr>
          </w:p>
          <w:p w:rsidR="000822BB" w:rsidRPr="00E857FA" w:rsidRDefault="000822BB">
            <w:pPr>
              <w:ind w:left="573" w:firstLine="540"/>
              <w:jc w:val="both"/>
              <w:rPr>
                <w:b/>
                <w:bCs/>
              </w:rPr>
            </w:pPr>
            <w:r w:rsidRPr="00E857FA">
              <w:rPr>
                <w:b/>
                <w:bCs/>
              </w:rPr>
              <w:t>Заказчик                                                             Исполнитель</w:t>
            </w:r>
          </w:p>
          <w:p w:rsidR="000822BB" w:rsidRPr="00E857FA" w:rsidRDefault="000822BB">
            <w:pPr>
              <w:ind w:left="573" w:firstLine="540"/>
              <w:jc w:val="both"/>
            </w:pPr>
            <w:r w:rsidRPr="00E857FA">
              <w:rPr>
                <w:b/>
                <w:bCs/>
              </w:rPr>
              <w:t>Главный управляющий директор                   _______________________________</w:t>
            </w:r>
          </w:p>
          <w:p w:rsidR="000822BB" w:rsidRPr="00E857FA" w:rsidRDefault="000822BB">
            <w:pPr>
              <w:ind w:left="573" w:firstLine="540"/>
              <w:jc w:val="both"/>
              <w:rPr>
                <w:b/>
                <w:bCs/>
              </w:rPr>
            </w:pPr>
          </w:p>
          <w:p w:rsidR="000822BB" w:rsidRPr="00E857FA" w:rsidRDefault="000822BB">
            <w:pPr>
              <w:ind w:left="573" w:firstLine="540"/>
              <w:jc w:val="both"/>
            </w:pPr>
            <w:r w:rsidRPr="00E857FA">
              <w:rPr>
                <w:b/>
                <w:bCs/>
              </w:rPr>
              <w:t>___________________/В.В. Бирюков/          ___________________/___________/</w:t>
            </w:r>
          </w:p>
          <w:p w:rsidR="000822BB" w:rsidRPr="00E857FA" w:rsidRDefault="000822BB">
            <w:pPr>
              <w:ind w:left="573" w:firstLine="540"/>
              <w:jc w:val="both"/>
              <w:rPr>
                <w:i/>
              </w:rPr>
            </w:pPr>
          </w:p>
        </w:tc>
      </w:tr>
    </w:tbl>
    <w:p w:rsidR="000822BB" w:rsidRPr="00E857FA" w:rsidRDefault="000822BB">
      <w:r w:rsidRPr="00E857FA">
        <w:br w:type="page"/>
      </w:r>
    </w:p>
    <w:p w:rsidR="000822BB" w:rsidRPr="00636737" w:rsidRDefault="000822BB">
      <w:pPr>
        <w:pStyle w:val="ConsPlusNormal"/>
        <w:jc w:val="right"/>
        <w:rPr>
          <w:sz w:val="24"/>
          <w:szCs w:val="24"/>
        </w:rPr>
      </w:pPr>
      <w:r>
        <w:rPr>
          <w:sz w:val="24"/>
          <w:szCs w:val="24"/>
        </w:rPr>
        <w:t>Приложение №3 к Д</w:t>
      </w:r>
      <w:r w:rsidRPr="00636737">
        <w:rPr>
          <w:sz w:val="24"/>
          <w:szCs w:val="24"/>
        </w:rPr>
        <w:t xml:space="preserve">оговору </w:t>
      </w:r>
    </w:p>
    <w:p w:rsidR="000822BB" w:rsidRPr="00636737" w:rsidRDefault="000822BB">
      <w:pPr>
        <w:pStyle w:val="ConsPlusNormal"/>
        <w:jc w:val="right"/>
        <w:rPr>
          <w:sz w:val="24"/>
          <w:szCs w:val="24"/>
        </w:rPr>
      </w:pPr>
      <w:r>
        <w:rPr>
          <w:sz w:val="24"/>
          <w:szCs w:val="24"/>
        </w:rPr>
        <w:t>от "_____"______2021</w:t>
      </w:r>
      <w:r w:rsidRPr="00636737">
        <w:rPr>
          <w:sz w:val="24"/>
          <w:szCs w:val="24"/>
        </w:rPr>
        <w:t xml:space="preserve"> №_____________</w:t>
      </w:r>
    </w:p>
    <w:p w:rsidR="000822BB" w:rsidRPr="00E857FA" w:rsidRDefault="000822BB">
      <w:pPr>
        <w:jc w:val="right"/>
        <w:rPr>
          <w:b/>
        </w:rPr>
      </w:pPr>
    </w:p>
    <w:p w:rsidR="000822BB" w:rsidRPr="00E857FA" w:rsidRDefault="000822BB">
      <w:pPr>
        <w:jc w:val="right"/>
        <w:rPr>
          <w:b/>
        </w:rPr>
      </w:pPr>
    </w:p>
    <w:p w:rsidR="000822BB" w:rsidRPr="00E857FA" w:rsidRDefault="000822BB">
      <w:pPr>
        <w:jc w:val="right"/>
        <w:rPr>
          <w:b/>
        </w:rPr>
      </w:pPr>
    </w:p>
    <w:p w:rsidR="000822BB" w:rsidRPr="00E857FA" w:rsidRDefault="000822BB">
      <w:pPr>
        <w:widowControl w:val="0"/>
        <w:shd w:val="clear" w:color="auto" w:fill="FFFFFF"/>
        <w:ind w:firstLine="567"/>
        <w:rPr>
          <w:color w:val="000000"/>
          <w:spacing w:val="4"/>
        </w:rPr>
      </w:pPr>
    </w:p>
    <w:tbl>
      <w:tblPr>
        <w:tblW w:w="11234" w:type="dxa"/>
        <w:tblInd w:w="-868" w:type="dxa"/>
        <w:tblCellMar>
          <w:left w:w="113" w:type="dxa"/>
        </w:tblCellMar>
        <w:tblLook w:val="0000" w:firstRow="0" w:lastRow="0" w:firstColumn="0" w:lastColumn="0" w:noHBand="0" w:noVBand="0"/>
      </w:tblPr>
      <w:tblGrid>
        <w:gridCol w:w="252"/>
        <w:gridCol w:w="10982"/>
      </w:tblGrid>
      <w:tr w:rsidR="000822BB" w:rsidRPr="00E857FA">
        <w:trPr>
          <w:trHeight w:val="7488"/>
        </w:trPr>
        <w:tc>
          <w:tcPr>
            <w:tcW w:w="267" w:type="dxa"/>
          </w:tcPr>
          <w:p w:rsidR="000822BB" w:rsidRPr="00E857FA" w:rsidRDefault="000822BB">
            <w:pPr>
              <w:widowControl w:val="0"/>
              <w:shd w:val="clear" w:color="auto" w:fill="FFFFFF"/>
              <w:ind w:firstLine="567"/>
              <w:rPr>
                <w:color w:val="000000"/>
                <w:spacing w:val="4"/>
              </w:rPr>
            </w:pPr>
          </w:p>
        </w:tc>
        <w:tc>
          <w:tcPr>
            <w:tcW w:w="10966" w:type="dxa"/>
            <w:tcBorders>
              <w:top w:val="single" w:sz="4" w:space="0" w:color="00000A"/>
              <w:left w:val="single" w:sz="4" w:space="0" w:color="00000A"/>
              <w:bottom w:val="single" w:sz="4" w:space="0" w:color="00000A"/>
              <w:right w:val="single" w:sz="4" w:space="0" w:color="00000A"/>
            </w:tcBorders>
            <w:tcMar>
              <w:left w:w="98" w:type="dxa"/>
            </w:tcMar>
          </w:tcPr>
          <w:p w:rsidR="000822BB" w:rsidRPr="00E857FA" w:rsidRDefault="000822BB">
            <w:pPr>
              <w:widowControl w:val="0"/>
              <w:shd w:val="clear" w:color="auto" w:fill="FFFFFF"/>
              <w:ind w:firstLine="567"/>
              <w:jc w:val="center"/>
              <w:rPr>
                <w:b/>
                <w:color w:val="000000"/>
                <w:spacing w:val="4"/>
              </w:rPr>
            </w:pPr>
            <w:r w:rsidRPr="00E857FA">
              <w:rPr>
                <w:b/>
                <w:color w:val="000000"/>
                <w:spacing w:val="4"/>
              </w:rPr>
              <w:t>ФОРМА</w:t>
            </w:r>
          </w:p>
          <w:p w:rsidR="000822BB" w:rsidRPr="00E857FA" w:rsidRDefault="000822BB">
            <w:pPr>
              <w:widowControl w:val="0"/>
              <w:shd w:val="clear" w:color="auto" w:fill="FFFFFF"/>
              <w:ind w:firstLine="567"/>
              <w:jc w:val="center"/>
              <w:rPr>
                <w:b/>
                <w:color w:val="000000"/>
                <w:spacing w:val="4"/>
              </w:rPr>
            </w:pPr>
            <w:r w:rsidRPr="00E857FA">
              <w:rPr>
                <w:b/>
                <w:color w:val="000000"/>
                <w:spacing w:val="4"/>
              </w:rPr>
              <w:t>«РЕЕСТР НА ОТПРАВКУ ПОЧТОВЫХ ОТПРАВЛЕНИЙ»</w:t>
            </w:r>
          </w:p>
          <w:p w:rsidR="000822BB" w:rsidRPr="00E857FA" w:rsidRDefault="000822BB">
            <w:pPr>
              <w:widowControl w:val="0"/>
              <w:shd w:val="clear" w:color="auto" w:fill="FFFFFF"/>
              <w:ind w:firstLine="567"/>
              <w:rPr>
                <w:color w:val="000000"/>
                <w:spacing w:val="4"/>
              </w:rPr>
            </w:pPr>
          </w:p>
          <w:p w:rsidR="000822BB" w:rsidRPr="00E857FA" w:rsidRDefault="000822BB">
            <w:pPr>
              <w:widowControl w:val="0"/>
              <w:shd w:val="clear" w:color="auto" w:fill="FFFFFF"/>
              <w:jc w:val="center"/>
            </w:pPr>
            <w:r w:rsidRPr="00E857FA">
              <w:rPr>
                <w:b/>
                <w:color w:val="000000"/>
                <w:spacing w:val="4"/>
              </w:rPr>
              <w:t>г. Самара</w:t>
            </w:r>
            <w:r w:rsidRPr="00E857FA">
              <w:rPr>
                <w:b/>
                <w:color w:val="000000"/>
                <w:spacing w:val="4"/>
              </w:rPr>
              <w:tab/>
            </w:r>
            <w:r w:rsidRPr="00E857FA">
              <w:rPr>
                <w:b/>
                <w:color w:val="000000"/>
                <w:spacing w:val="4"/>
              </w:rPr>
              <w:tab/>
            </w:r>
            <w:r w:rsidRPr="00E857FA">
              <w:rPr>
                <w:b/>
                <w:color w:val="000000"/>
                <w:spacing w:val="4"/>
              </w:rPr>
              <w:tab/>
            </w:r>
            <w:r w:rsidRPr="00E857FA">
              <w:rPr>
                <w:b/>
                <w:color w:val="000000"/>
                <w:spacing w:val="4"/>
              </w:rPr>
              <w:tab/>
            </w:r>
            <w:r w:rsidRPr="00E857FA">
              <w:rPr>
                <w:b/>
                <w:color w:val="000000"/>
                <w:spacing w:val="4"/>
              </w:rPr>
              <w:tab/>
            </w:r>
            <w:r w:rsidRPr="00E857FA">
              <w:rPr>
                <w:b/>
                <w:color w:val="000000"/>
                <w:spacing w:val="4"/>
              </w:rPr>
              <w:tab/>
            </w:r>
            <w:r w:rsidRPr="00E857FA">
              <w:rPr>
                <w:b/>
                <w:color w:val="000000"/>
                <w:spacing w:val="4"/>
              </w:rPr>
              <w:tab/>
            </w:r>
            <w:r w:rsidRPr="00E857FA">
              <w:rPr>
                <w:b/>
                <w:color w:val="000000"/>
                <w:spacing w:val="4"/>
              </w:rPr>
              <w:tab/>
            </w:r>
            <w:r w:rsidRPr="00E857FA">
              <w:rPr>
                <w:b/>
                <w:color w:val="000000"/>
                <w:spacing w:val="4"/>
              </w:rPr>
              <w:tab/>
              <w:t>«___» ___ 20</w:t>
            </w:r>
            <w:r>
              <w:rPr>
                <w:b/>
                <w:color w:val="000000"/>
                <w:spacing w:val="4"/>
              </w:rPr>
              <w:t>20</w:t>
            </w:r>
          </w:p>
          <w:p w:rsidR="000822BB" w:rsidRPr="00E857FA" w:rsidRDefault="000822BB">
            <w:pPr>
              <w:widowControl w:val="0"/>
              <w:shd w:val="clear" w:color="auto" w:fill="FFFFFF"/>
              <w:ind w:firstLine="567"/>
              <w:rPr>
                <w:color w:val="000000"/>
                <w:spacing w:val="4"/>
              </w:rPr>
            </w:pPr>
          </w:p>
          <w:p w:rsidR="000822BB" w:rsidRPr="008728B7" w:rsidRDefault="000822BB">
            <w:pPr>
              <w:widowControl w:val="0"/>
              <w:ind w:firstLine="567"/>
              <w:rPr>
                <w:bCs/>
              </w:rPr>
            </w:pPr>
            <w:r w:rsidRPr="008728B7">
              <w:rPr>
                <w:lang w:eastAsia="ar-SA"/>
              </w:rPr>
              <w:t xml:space="preserve">Общество с ограниченной ответственностью </w:t>
            </w:r>
            <w:r w:rsidRPr="008728B7">
              <w:rPr>
                <w:bCs/>
              </w:rPr>
              <w:t>"Самарские коммунальные системы", именуемое в дальнейшем «Заказчик», передает, а</w:t>
            </w:r>
          </w:p>
          <w:p w:rsidR="000822BB" w:rsidRPr="008728B7" w:rsidRDefault="000822BB">
            <w:pPr>
              <w:widowControl w:val="0"/>
              <w:shd w:val="clear" w:color="auto" w:fill="FFFFFF"/>
              <w:ind w:firstLine="567"/>
              <w:rPr>
                <w:color w:val="000000"/>
              </w:rPr>
            </w:pPr>
            <w:r w:rsidRPr="008728B7">
              <w:rPr>
                <w:lang w:eastAsia="ar-SA"/>
              </w:rPr>
              <w:t xml:space="preserve">_____________________________________________________________________, именуемое в дальнейшем «Исполнитель», </w:t>
            </w:r>
            <w:r w:rsidRPr="008728B7">
              <w:rPr>
                <w:color w:val="000000"/>
              </w:rPr>
              <w:t>принимает следующие отправления:</w:t>
            </w:r>
          </w:p>
          <w:p w:rsidR="000822BB" w:rsidRPr="008728B7" w:rsidRDefault="000822BB">
            <w:pPr>
              <w:widowControl w:val="0"/>
              <w:shd w:val="clear" w:color="auto" w:fill="FFFFFF"/>
              <w:ind w:firstLine="567"/>
              <w:rPr>
                <w:color w:val="000000"/>
                <w:spacing w:val="4"/>
              </w:rPr>
            </w:pPr>
          </w:p>
          <w:p w:rsidR="000822BB" w:rsidRPr="00E857FA" w:rsidRDefault="000822BB">
            <w:pPr>
              <w:widowControl w:val="0"/>
              <w:shd w:val="clear" w:color="auto" w:fill="FFFFFF"/>
              <w:ind w:firstLine="567"/>
              <w:rPr>
                <w:color w:val="000000"/>
                <w:spacing w:val="4"/>
              </w:rPr>
            </w:pPr>
          </w:p>
          <w:tbl>
            <w:tblPr>
              <w:tblW w:w="10756" w:type="dxa"/>
              <w:tblBorders>
                <w:top w:val="single" w:sz="8" w:space="0" w:color="00000A"/>
                <w:left w:val="single" w:sz="8" w:space="0" w:color="00000A"/>
                <w:bottom w:val="single" w:sz="4" w:space="0" w:color="00000A"/>
                <w:right w:val="single" w:sz="4" w:space="0" w:color="00000A"/>
                <w:insideH w:val="single" w:sz="4" w:space="0" w:color="00000A"/>
                <w:insideV w:val="single" w:sz="4" w:space="0" w:color="00000A"/>
              </w:tblBorders>
              <w:tblCellMar>
                <w:left w:w="78" w:type="dxa"/>
              </w:tblCellMar>
              <w:tblLook w:val="0000" w:firstRow="0" w:lastRow="0" w:firstColumn="0" w:lastColumn="0" w:noHBand="0" w:noVBand="0"/>
            </w:tblPr>
            <w:tblGrid>
              <w:gridCol w:w="419"/>
              <w:gridCol w:w="1843"/>
              <w:gridCol w:w="1396"/>
              <w:gridCol w:w="1001"/>
              <w:gridCol w:w="943"/>
              <w:gridCol w:w="1473"/>
              <w:gridCol w:w="580"/>
              <w:gridCol w:w="877"/>
              <w:gridCol w:w="2224"/>
            </w:tblGrid>
            <w:tr w:rsidR="000822BB" w:rsidRPr="00E857FA">
              <w:trPr>
                <w:trHeight w:val="1020"/>
              </w:trPr>
              <w:tc>
                <w:tcPr>
                  <w:tcW w:w="425" w:type="dxa"/>
                  <w:tcBorders>
                    <w:top w:val="single" w:sz="8" w:space="0" w:color="00000A"/>
                    <w:left w:val="single" w:sz="8" w:space="0" w:color="00000A"/>
                    <w:bottom w:val="single" w:sz="4" w:space="0" w:color="00000A"/>
                    <w:right w:val="single" w:sz="4" w:space="0" w:color="00000A"/>
                  </w:tcBorders>
                  <w:tcMar>
                    <w:left w:w="78" w:type="dxa"/>
                  </w:tcMar>
                  <w:vAlign w:val="center"/>
                </w:tcPr>
                <w:p w:rsidR="000822BB" w:rsidRPr="00E857FA" w:rsidRDefault="000822BB">
                  <w:pPr>
                    <w:jc w:val="center"/>
                    <w:rPr>
                      <w:bCs/>
                    </w:rPr>
                  </w:pPr>
                  <w:r w:rsidRPr="00E857FA">
                    <w:rPr>
                      <w:bCs/>
                    </w:rPr>
                    <w:t>№</w:t>
                  </w:r>
                </w:p>
              </w:tc>
              <w:tc>
                <w:tcPr>
                  <w:tcW w:w="1049" w:type="dxa"/>
                  <w:tcBorders>
                    <w:top w:val="single" w:sz="8" w:space="0" w:color="00000A"/>
                    <w:left w:val="single" w:sz="4" w:space="0" w:color="00000A"/>
                    <w:bottom w:val="single" w:sz="4" w:space="0" w:color="00000A"/>
                    <w:right w:val="single" w:sz="4" w:space="0" w:color="00000A"/>
                  </w:tcBorders>
                  <w:vAlign w:val="center"/>
                </w:tcPr>
                <w:p w:rsidR="000822BB" w:rsidRPr="00E857FA" w:rsidRDefault="000822BB">
                  <w:pPr>
                    <w:jc w:val="center"/>
                    <w:rPr>
                      <w:bCs/>
                    </w:rPr>
                  </w:pPr>
                  <w:r w:rsidRPr="00E857FA">
                    <w:rPr>
                      <w:bCs/>
                    </w:rPr>
                    <w:t>Название населенного пункта (область/город), улица, дом, кв. (офис)</w:t>
                  </w:r>
                </w:p>
              </w:tc>
              <w:tc>
                <w:tcPr>
                  <w:tcW w:w="1417" w:type="dxa"/>
                  <w:tcBorders>
                    <w:top w:val="single" w:sz="8" w:space="0" w:color="00000A"/>
                    <w:left w:val="single" w:sz="4" w:space="0" w:color="00000A"/>
                    <w:bottom w:val="single" w:sz="4" w:space="0" w:color="00000A"/>
                    <w:right w:val="single" w:sz="4" w:space="0" w:color="00000A"/>
                  </w:tcBorders>
                  <w:vAlign w:val="center"/>
                </w:tcPr>
                <w:p w:rsidR="000822BB" w:rsidRPr="00E857FA" w:rsidRDefault="000822BB">
                  <w:pPr>
                    <w:jc w:val="center"/>
                    <w:rPr>
                      <w:bCs/>
                    </w:rPr>
                  </w:pPr>
                  <w:r w:rsidRPr="00E857FA">
                    <w:rPr>
                      <w:bCs/>
                    </w:rPr>
                    <w:t>Получатель</w:t>
                  </w:r>
                </w:p>
              </w:tc>
              <w:tc>
                <w:tcPr>
                  <w:tcW w:w="1134" w:type="dxa"/>
                  <w:tcBorders>
                    <w:top w:val="single" w:sz="4" w:space="0" w:color="00000A"/>
                    <w:left w:val="single" w:sz="4" w:space="0" w:color="00000A"/>
                    <w:bottom w:val="single" w:sz="4" w:space="0" w:color="00000A"/>
                    <w:right w:val="single" w:sz="4" w:space="0" w:color="00000A"/>
                  </w:tcBorders>
                  <w:vAlign w:val="center"/>
                </w:tcPr>
                <w:p w:rsidR="000822BB" w:rsidRPr="00E857FA" w:rsidRDefault="000822BB">
                  <w:pPr>
                    <w:jc w:val="center"/>
                    <w:rPr>
                      <w:bCs/>
                    </w:rPr>
                  </w:pPr>
                  <w:r w:rsidRPr="00E857FA">
                    <w:rPr>
                      <w:bCs/>
                    </w:rPr>
                    <w:t>Индекс</w:t>
                  </w:r>
                </w:p>
              </w:tc>
              <w:tc>
                <w:tcPr>
                  <w:tcW w:w="987" w:type="dxa"/>
                  <w:tcBorders>
                    <w:top w:val="single" w:sz="4" w:space="0" w:color="00000A"/>
                    <w:left w:val="single" w:sz="4" w:space="0" w:color="00000A"/>
                    <w:bottom w:val="single" w:sz="4" w:space="0" w:color="00000A"/>
                    <w:right w:val="single" w:sz="4" w:space="0" w:color="00000A"/>
                  </w:tcBorders>
                  <w:tcMar>
                    <w:left w:w="83" w:type="dxa"/>
                  </w:tcMar>
                  <w:vAlign w:val="center"/>
                </w:tcPr>
                <w:p w:rsidR="000822BB" w:rsidRPr="00E857FA" w:rsidRDefault="000822BB">
                  <w:pPr>
                    <w:jc w:val="center"/>
                    <w:rPr>
                      <w:bCs/>
                    </w:rPr>
                  </w:pPr>
                  <w:r w:rsidRPr="00E857FA">
                    <w:rPr>
                      <w:bCs/>
                    </w:rPr>
                    <w:t>ШПИ письма</w:t>
                  </w:r>
                </w:p>
              </w:tc>
              <w:tc>
                <w:tcPr>
                  <w:tcW w:w="1428" w:type="dxa"/>
                  <w:tcBorders>
                    <w:top w:val="single" w:sz="8" w:space="0" w:color="00000A"/>
                    <w:left w:val="single" w:sz="8" w:space="0" w:color="00000A"/>
                    <w:bottom w:val="single" w:sz="4" w:space="0" w:color="00000A"/>
                    <w:right w:val="single" w:sz="8" w:space="0" w:color="00000A"/>
                  </w:tcBorders>
                  <w:tcMar>
                    <w:left w:w="78" w:type="dxa"/>
                  </w:tcMar>
                  <w:vAlign w:val="center"/>
                </w:tcPr>
                <w:p w:rsidR="000822BB" w:rsidRPr="00E857FA" w:rsidRDefault="000822BB">
                  <w:pPr>
                    <w:jc w:val="center"/>
                    <w:rPr>
                      <w:bCs/>
                    </w:rPr>
                  </w:pPr>
                  <w:r w:rsidRPr="00E857FA">
                    <w:rPr>
                      <w:bCs/>
                    </w:rPr>
                    <w:t>Тип почтового отправления</w:t>
                  </w:r>
                </w:p>
              </w:tc>
              <w:tc>
                <w:tcPr>
                  <w:tcW w:w="624" w:type="dxa"/>
                  <w:tcBorders>
                    <w:top w:val="single" w:sz="8" w:space="0" w:color="00000A"/>
                    <w:left w:val="single" w:sz="8" w:space="0" w:color="00000A"/>
                    <w:bottom w:val="single" w:sz="4" w:space="0" w:color="00000A"/>
                    <w:right w:val="single" w:sz="8" w:space="0" w:color="00000A"/>
                  </w:tcBorders>
                  <w:tcMar>
                    <w:left w:w="78" w:type="dxa"/>
                  </w:tcMar>
                  <w:vAlign w:val="center"/>
                </w:tcPr>
                <w:p w:rsidR="000822BB" w:rsidRPr="00E857FA" w:rsidRDefault="000822BB">
                  <w:pPr>
                    <w:jc w:val="center"/>
                    <w:rPr>
                      <w:bCs/>
                    </w:rPr>
                  </w:pPr>
                  <w:r w:rsidRPr="00E857FA">
                    <w:rPr>
                      <w:bCs/>
                    </w:rPr>
                    <w:t>Вес</w:t>
                  </w:r>
                </w:p>
              </w:tc>
              <w:tc>
                <w:tcPr>
                  <w:tcW w:w="792" w:type="dxa"/>
                  <w:tcBorders>
                    <w:top w:val="single" w:sz="8" w:space="0" w:color="00000A"/>
                    <w:left w:val="single" w:sz="8" w:space="0" w:color="00000A"/>
                    <w:bottom w:val="single" w:sz="4" w:space="0" w:color="00000A"/>
                    <w:right w:val="single" w:sz="8" w:space="0" w:color="00000A"/>
                  </w:tcBorders>
                  <w:tcMar>
                    <w:left w:w="78" w:type="dxa"/>
                  </w:tcMar>
                  <w:vAlign w:val="center"/>
                </w:tcPr>
                <w:p w:rsidR="000822BB" w:rsidRPr="00E857FA" w:rsidRDefault="000822BB">
                  <w:pPr>
                    <w:jc w:val="center"/>
                    <w:rPr>
                      <w:bCs/>
                    </w:rPr>
                  </w:pPr>
                  <w:r w:rsidRPr="00E857FA">
                    <w:rPr>
                      <w:bCs/>
                    </w:rPr>
                    <w:t>Сумма</w:t>
                  </w:r>
                </w:p>
              </w:tc>
              <w:tc>
                <w:tcPr>
                  <w:tcW w:w="2900" w:type="dxa"/>
                  <w:tcBorders>
                    <w:top w:val="single" w:sz="8" w:space="0" w:color="00000A"/>
                    <w:left w:val="single" w:sz="8" w:space="0" w:color="00000A"/>
                    <w:bottom w:val="single" w:sz="4" w:space="0" w:color="00000A"/>
                    <w:right w:val="single" w:sz="8" w:space="0" w:color="00000A"/>
                  </w:tcBorders>
                  <w:tcMar>
                    <w:left w:w="78" w:type="dxa"/>
                  </w:tcMar>
                  <w:vAlign w:val="center"/>
                </w:tcPr>
                <w:p w:rsidR="000822BB" w:rsidRPr="00E857FA" w:rsidRDefault="000822BB">
                  <w:pPr>
                    <w:ind w:right="454"/>
                    <w:jc w:val="center"/>
                    <w:rPr>
                      <w:bCs/>
                    </w:rPr>
                  </w:pPr>
                  <w:r w:rsidRPr="00E857FA">
                    <w:rPr>
                      <w:bCs/>
                    </w:rPr>
                    <w:t>Примечание</w:t>
                  </w:r>
                </w:p>
              </w:tc>
            </w:tr>
            <w:tr w:rsidR="000822BB" w:rsidRPr="00E857FA">
              <w:trPr>
                <w:trHeight w:val="255"/>
              </w:trPr>
              <w:tc>
                <w:tcPr>
                  <w:tcW w:w="425" w:type="dxa"/>
                  <w:tcBorders>
                    <w:top w:val="single" w:sz="4" w:space="0" w:color="00000A"/>
                    <w:left w:val="single" w:sz="8" w:space="0" w:color="00000A"/>
                    <w:bottom w:val="single" w:sz="4" w:space="0" w:color="00000A"/>
                    <w:right w:val="single" w:sz="4" w:space="0" w:color="00000A"/>
                  </w:tcBorders>
                  <w:tcMar>
                    <w:left w:w="78" w:type="dxa"/>
                  </w:tcMar>
                  <w:vAlign w:val="bottom"/>
                </w:tcPr>
                <w:p w:rsidR="000822BB" w:rsidRPr="00E857FA" w:rsidRDefault="000822BB">
                  <w:pPr>
                    <w:jc w:val="right"/>
                  </w:pPr>
                </w:p>
              </w:tc>
              <w:tc>
                <w:tcPr>
                  <w:tcW w:w="1049" w:type="dxa"/>
                  <w:tcBorders>
                    <w:top w:val="single" w:sz="4" w:space="0" w:color="00000A"/>
                    <w:left w:val="single" w:sz="4" w:space="0" w:color="00000A"/>
                    <w:bottom w:val="single" w:sz="4" w:space="0" w:color="00000A"/>
                    <w:right w:val="single" w:sz="4" w:space="0" w:color="00000A"/>
                  </w:tcBorders>
                  <w:vAlign w:val="bottom"/>
                </w:tcPr>
                <w:p w:rsidR="000822BB" w:rsidRPr="00E857FA" w:rsidRDefault="000822BB"/>
              </w:tc>
              <w:tc>
                <w:tcPr>
                  <w:tcW w:w="1417" w:type="dxa"/>
                  <w:tcBorders>
                    <w:top w:val="single" w:sz="4" w:space="0" w:color="00000A"/>
                    <w:left w:val="single" w:sz="4" w:space="0" w:color="00000A"/>
                    <w:bottom w:val="single" w:sz="4" w:space="0" w:color="00000A"/>
                    <w:right w:val="single" w:sz="4" w:space="0" w:color="00000A"/>
                  </w:tcBorders>
                  <w:vAlign w:val="bottom"/>
                </w:tcPr>
                <w:p w:rsidR="000822BB" w:rsidRPr="00E857FA" w:rsidRDefault="000822BB">
                  <w:r w:rsidRPr="00E857FA">
                    <w:t xml:space="preserve"> </w:t>
                  </w:r>
                </w:p>
              </w:tc>
              <w:tc>
                <w:tcPr>
                  <w:tcW w:w="1134" w:type="dxa"/>
                  <w:tcBorders>
                    <w:top w:val="single" w:sz="4" w:space="0" w:color="00000A"/>
                    <w:left w:val="single" w:sz="4" w:space="0" w:color="00000A"/>
                    <w:bottom w:val="single" w:sz="4" w:space="0" w:color="00000A"/>
                    <w:right w:val="single" w:sz="4" w:space="0" w:color="00000A"/>
                  </w:tcBorders>
                </w:tcPr>
                <w:p w:rsidR="000822BB" w:rsidRPr="00E857FA" w:rsidRDefault="000822BB">
                  <w:pPr>
                    <w:jc w:val="center"/>
                  </w:pPr>
                </w:p>
              </w:tc>
              <w:tc>
                <w:tcPr>
                  <w:tcW w:w="987" w:type="dxa"/>
                  <w:tcBorders>
                    <w:top w:val="single" w:sz="4" w:space="0" w:color="00000A"/>
                    <w:left w:val="single" w:sz="4" w:space="0" w:color="00000A"/>
                    <w:bottom w:val="single" w:sz="4" w:space="0" w:color="00000A"/>
                    <w:right w:val="single" w:sz="4" w:space="0" w:color="00000A"/>
                  </w:tcBorders>
                  <w:tcMar>
                    <w:left w:w="83" w:type="dxa"/>
                  </w:tcMar>
                </w:tcPr>
                <w:p w:rsidR="000822BB" w:rsidRPr="00E857FA" w:rsidRDefault="000822BB">
                  <w:pPr>
                    <w:jc w:val="center"/>
                  </w:pPr>
                  <w:r w:rsidRPr="00E857FA">
                    <w:t> </w:t>
                  </w:r>
                </w:p>
              </w:tc>
              <w:tc>
                <w:tcPr>
                  <w:tcW w:w="1428" w:type="dxa"/>
                  <w:tcBorders>
                    <w:top w:val="single" w:sz="4" w:space="0" w:color="00000A"/>
                    <w:left w:val="single" w:sz="8" w:space="0" w:color="00000A"/>
                    <w:bottom w:val="single" w:sz="4" w:space="0" w:color="00000A"/>
                    <w:right w:val="single" w:sz="8" w:space="0" w:color="00000A"/>
                  </w:tcBorders>
                  <w:tcMar>
                    <w:left w:w="78" w:type="dxa"/>
                  </w:tcMar>
                  <w:vAlign w:val="center"/>
                </w:tcPr>
                <w:p w:rsidR="000822BB" w:rsidRPr="00E857FA" w:rsidRDefault="000822BB">
                  <w:pPr>
                    <w:jc w:val="center"/>
                  </w:pPr>
                </w:p>
              </w:tc>
              <w:tc>
                <w:tcPr>
                  <w:tcW w:w="624" w:type="dxa"/>
                  <w:tcBorders>
                    <w:top w:val="single" w:sz="4" w:space="0" w:color="00000A"/>
                    <w:left w:val="single" w:sz="8" w:space="0" w:color="00000A"/>
                    <w:bottom w:val="single" w:sz="4" w:space="0" w:color="00000A"/>
                    <w:right w:val="single" w:sz="8" w:space="0" w:color="00000A"/>
                  </w:tcBorders>
                  <w:tcMar>
                    <w:left w:w="78" w:type="dxa"/>
                  </w:tcMar>
                  <w:vAlign w:val="center"/>
                </w:tcPr>
                <w:p w:rsidR="000822BB" w:rsidRPr="00E857FA" w:rsidRDefault="000822BB">
                  <w:pPr>
                    <w:jc w:val="center"/>
                  </w:pPr>
                </w:p>
              </w:tc>
              <w:tc>
                <w:tcPr>
                  <w:tcW w:w="792" w:type="dxa"/>
                  <w:tcBorders>
                    <w:top w:val="single" w:sz="4" w:space="0" w:color="00000A"/>
                    <w:left w:val="single" w:sz="8" w:space="0" w:color="00000A"/>
                    <w:bottom w:val="single" w:sz="4" w:space="0" w:color="00000A"/>
                    <w:right w:val="single" w:sz="8" w:space="0" w:color="00000A"/>
                  </w:tcBorders>
                  <w:tcMar>
                    <w:left w:w="78" w:type="dxa"/>
                  </w:tcMar>
                  <w:vAlign w:val="center"/>
                </w:tcPr>
                <w:p w:rsidR="000822BB" w:rsidRPr="00E857FA" w:rsidRDefault="000822BB">
                  <w:pPr>
                    <w:jc w:val="center"/>
                  </w:pPr>
                </w:p>
              </w:tc>
              <w:tc>
                <w:tcPr>
                  <w:tcW w:w="2900" w:type="dxa"/>
                  <w:tcBorders>
                    <w:top w:val="single" w:sz="4" w:space="0" w:color="00000A"/>
                    <w:left w:val="single" w:sz="8" w:space="0" w:color="00000A"/>
                    <w:bottom w:val="single" w:sz="4" w:space="0" w:color="00000A"/>
                    <w:right w:val="single" w:sz="8" w:space="0" w:color="00000A"/>
                  </w:tcBorders>
                  <w:tcMar>
                    <w:left w:w="78" w:type="dxa"/>
                  </w:tcMar>
                  <w:vAlign w:val="center"/>
                </w:tcPr>
                <w:p w:rsidR="000822BB" w:rsidRPr="00E857FA" w:rsidRDefault="000822BB">
                  <w:pPr>
                    <w:ind w:right="454"/>
                    <w:jc w:val="center"/>
                  </w:pPr>
                </w:p>
              </w:tc>
            </w:tr>
            <w:tr w:rsidR="000822BB" w:rsidRPr="00E857FA">
              <w:trPr>
                <w:trHeight w:val="255"/>
              </w:trPr>
              <w:tc>
                <w:tcPr>
                  <w:tcW w:w="425" w:type="dxa"/>
                  <w:tcBorders>
                    <w:top w:val="single" w:sz="4" w:space="0" w:color="00000A"/>
                    <w:left w:val="single" w:sz="8" w:space="0" w:color="00000A"/>
                    <w:bottom w:val="single" w:sz="4" w:space="0" w:color="00000A"/>
                    <w:right w:val="single" w:sz="4" w:space="0" w:color="00000A"/>
                  </w:tcBorders>
                  <w:tcMar>
                    <w:left w:w="78" w:type="dxa"/>
                  </w:tcMar>
                  <w:vAlign w:val="bottom"/>
                </w:tcPr>
                <w:p w:rsidR="000822BB" w:rsidRPr="00E857FA" w:rsidRDefault="000822BB">
                  <w:pPr>
                    <w:jc w:val="right"/>
                  </w:pPr>
                </w:p>
              </w:tc>
              <w:tc>
                <w:tcPr>
                  <w:tcW w:w="1049" w:type="dxa"/>
                  <w:tcBorders>
                    <w:top w:val="single" w:sz="4" w:space="0" w:color="00000A"/>
                    <w:left w:val="single" w:sz="4" w:space="0" w:color="00000A"/>
                    <w:bottom w:val="single" w:sz="4" w:space="0" w:color="00000A"/>
                    <w:right w:val="single" w:sz="4" w:space="0" w:color="00000A"/>
                  </w:tcBorders>
                  <w:vAlign w:val="bottom"/>
                </w:tcPr>
                <w:p w:rsidR="000822BB" w:rsidRPr="00E857FA" w:rsidRDefault="000822BB"/>
              </w:tc>
              <w:tc>
                <w:tcPr>
                  <w:tcW w:w="1417" w:type="dxa"/>
                  <w:tcBorders>
                    <w:top w:val="single" w:sz="4" w:space="0" w:color="00000A"/>
                    <w:left w:val="single" w:sz="4" w:space="0" w:color="00000A"/>
                    <w:bottom w:val="single" w:sz="4" w:space="0" w:color="00000A"/>
                    <w:right w:val="single" w:sz="4" w:space="0" w:color="00000A"/>
                  </w:tcBorders>
                  <w:vAlign w:val="bottom"/>
                </w:tcPr>
                <w:p w:rsidR="000822BB" w:rsidRPr="00E857FA" w:rsidRDefault="000822BB"/>
              </w:tc>
              <w:tc>
                <w:tcPr>
                  <w:tcW w:w="1134" w:type="dxa"/>
                  <w:tcBorders>
                    <w:top w:val="single" w:sz="4" w:space="0" w:color="00000A"/>
                    <w:left w:val="single" w:sz="4" w:space="0" w:color="00000A"/>
                    <w:bottom w:val="single" w:sz="4" w:space="0" w:color="00000A"/>
                    <w:right w:val="single" w:sz="4" w:space="0" w:color="00000A"/>
                  </w:tcBorders>
                </w:tcPr>
                <w:p w:rsidR="000822BB" w:rsidRPr="00E857FA" w:rsidRDefault="000822BB">
                  <w:pPr>
                    <w:jc w:val="center"/>
                  </w:pPr>
                </w:p>
              </w:tc>
              <w:tc>
                <w:tcPr>
                  <w:tcW w:w="987" w:type="dxa"/>
                  <w:tcBorders>
                    <w:top w:val="single" w:sz="4" w:space="0" w:color="00000A"/>
                    <w:left w:val="single" w:sz="4" w:space="0" w:color="00000A"/>
                    <w:bottom w:val="single" w:sz="4" w:space="0" w:color="00000A"/>
                    <w:right w:val="single" w:sz="4" w:space="0" w:color="00000A"/>
                  </w:tcBorders>
                  <w:tcMar>
                    <w:left w:w="83" w:type="dxa"/>
                  </w:tcMar>
                </w:tcPr>
                <w:p w:rsidR="000822BB" w:rsidRPr="00E857FA" w:rsidRDefault="000822BB">
                  <w:pPr>
                    <w:jc w:val="center"/>
                  </w:pPr>
                  <w:r w:rsidRPr="00E857FA">
                    <w:t> </w:t>
                  </w:r>
                </w:p>
              </w:tc>
              <w:tc>
                <w:tcPr>
                  <w:tcW w:w="1428" w:type="dxa"/>
                  <w:tcBorders>
                    <w:top w:val="single" w:sz="4" w:space="0" w:color="00000A"/>
                    <w:left w:val="single" w:sz="8" w:space="0" w:color="00000A"/>
                    <w:bottom w:val="single" w:sz="4" w:space="0" w:color="00000A"/>
                    <w:right w:val="single" w:sz="8" w:space="0" w:color="00000A"/>
                  </w:tcBorders>
                  <w:tcMar>
                    <w:left w:w="78" w:type="dxa"/>
                  </w:tcMar>
                  <w:vAlign w:val="center"/>
                </w:tcPr>
                <w:p w:rsidR="000822BB" w:rsidRPr="00E857FA" w:rsidRDefault="000822BB">
                  <w:pPr>
                    <w:jc w:val="center"/>
                  </w:pPr>
                </w:p>
              </w:tc>
              <w:tc>
                <w:tcPr>
                  <w:tcW w:w="624" w:type="dxa"/>
                  <w:tcBorders>
                    <w:top w:val="single" w:sz="4" w:space="0" w:color="00000A"/>
                    <w:left w:val="single" w:sz="8" w:space="0" w:color="00000A"/>
                    <w:bottom w:val="single" w:sz="4" w:space="0" w:color="00000A"/>
                    <w:right w:val="single" w:sz="8" w:space="0" w:color="00000A"/>
                  </w:tcBorders>
                  <w:tcMar>
                    <w:left w:w="78" w:type="dxa"/>
                  </w:tcMar>
                  <w:vAlign w:val="center"/>
                </w:tcPr>
                <w:p w:rsidR="000822BB" w:rsidRPr="00E857FA" w:rsidRDefault="000822BB">
                  <w:pPr>
                    <w:jc w:val="center"/>
                  </w:pPr>
                </w:p>
              </w:tc>
              <w:tc>
                <w:tcPr>
                  <w:tcW w:w="792" w:type="dxa"/>
                  <w:tcBorders>
                    <w:top w:val="single" w:sz="4" w:space="0" w:color="00000A"/>
                    <w:left w:val="single" w:sz="8" w:space="0" w:color="00000A"/>
                    <w:bottom w:val="single" w:sz="4" w:space="0" w:color="00000A"/>
                    <w:right w:val="single" w:sz="8" w:space="0" w:color="00000A"/>
                  </w:tcBorders>
                  <w:tcMar>
                    <w:left w:w="78" w:type="dxa"/>
                  </w:tcMar>
                  <w:vAlign w:val="center"/>
                </w:tcPr>
                <w:p w:rsidR="000822BB" w:rsidRPr="00E857FA" w:rsidRDefault="000822BB">
                  <w:pPr>
                    <w:jc w:val="center"/>
                  </w:pPr>
                </w:p>
              </w:tc>
              <w:tc>
                <w:tcPr>
                  <w:tcW w:w="2900" w:type="dxa"/>
                  <w:tcBorders>
                    <w:top w:val="single" w:sz="4" w:space="0" w:color="00000A"/>
                    <w:left w:val="single" w:sz="8" w:space="0" w:color="00000A"/>
                    <w:bottom w:val="single" w:sz="4" w:space="0" w:color="00000A"/>
                    <w:right w:val="single" w:sz="8" w:space="0" w:color="00000A"/>
                  </w:tcBorders>
                  <w:tcMar>
                    <w:left w:w="78" w:type="dxa"/>
                  </w:tcMar>
                  <w:vAlign w:val="center"/>
                </w:tcPr>
                <w:p w:rsidR="000822BB" w:rsidRPr="00E857FA" w:rsidRDefault="000822BB">
                  <w:pPr>
                    <w:ind w:right="454"/>
                    <w:jc w:val="center"/>
                  </w:pPr>
                </w:p>
              </w:tc>
            </w:tr>
            <w:tr w:rsidR="000822BB" w:rsidRPr="00E857FA">
              <w:trPr>
                <w:trHeight w:val="255"/>
              </w:trPr>
              <w:tc>
                <w:tcPr>
                  <w:tcW w:w="425" w:type="dxa"/>
                  <w:tcBorders>
                    <w:top w:val="single" w:sz="4" w:space="0" w:color="00000A"/>
                    <w:left w:val="single" w:sz="8" w:space="0" w:color="00000A"/>
                    <w:bottom w:val="single" w:sz="4" w:space="0" w:color="00000A"/>
                    <w:right w:val="single" w:sz="4" w:space="0" w:color="00000A"/>
                  </w:tcBorders>
                  <w:tcMar>
                    <w:left w:w="78" w:type="dxa"/>
                  </w:tcMar>
                  <w:vAlign w:val="bottom"/>
                </w:tcPr>
                <w:p w:rsidR="000822BB" w:rsidRPr="00E857FA" w:rsidRDefault="000822BB">
                  <w:pPr>
                    <w:jc w:val="right"/>
                  </w:pPr>
                </w:p>
              </w:tc>
              <w:tc>
                <w:tcPr>
                  <w:tcW w:w="1049" w:type="dxa"/>
                  <w:tcBorders>
                    <w:top w:val="single" w:sz="4" w:space="0" w:color="00000A"/>
                    <w:left w:val="single" w:sz="4" w:space="0" w:color="00000A"/>
                    <w:bottom w:val="single" w:sz="4" w:space="0" w:color="00000A"/>
                    <w:right w:val="single" w:sz="4" w:space="0" w:color="00000A"/>
                  </w:tcBorders>
                  <w:vAlign w:val="bottom"/>
                </w:tcPr>
                <w:p w:rsidR="000822BB" w:rsidRPr="00E857FA" w:rsidRDefault="000822BB">
                  <w:r w:rsidRPr="00E857FA">
                    <w:t> </w:t>
                  </w:r>
                </w:p>
              </w:tc>
              <w:tc>
                <w:tcPr>
                  <w:tcW w:w="1417" w:type="dxa"/>
                  <w:tcBorders>
                    <w:top w:val="single" w:sz="4" w:space="0" w:color="00000A"/>
                    <w:left w:val="single" w:sz="4" w:space="0" w:color="00000A"/>
                    <w:bottom w:val="single" w:sz="4" w:space="0" w:color="00000A"/>
                    <w:right w:val="single" w:sz="4" w:space="0" w:color="00000A"/>
                  </w:tcBorders>
                  <w:vAlign w:val="bottom"/>
                </w:tcPr>
                <w:p w:rsidR="000822BB" w:rsidRPr="00E857FA" w:rsidRDefault="000822BB"/>
              </w:tc>
              <w:tc>
                <w:tcPr>
                  <w:tcW w:w="1134" w:type="dxa"/>
                  <w:tcBorders>
                    <w:top w:val="single" w:sz="4" w:space="0" w:color="00000A"/>
                    <w:left w:val="single" w:sz="4" w:space="0" w:color="00000A"/>
                    <w:bottom w:val="single" w:sz="4" w:space="0" w:color="00000A"/>
                    <w:right w:val="single" w:sz="4" w:space="0" w:color="00000A"/>
                  </w:tcBorders>
                </w:tcPr>
                <w:p w:rsidR="000822BB" w:rsidRPr="00E857FA" w:rsidRDefault="000822BB">
                  <w:pPr>
                    <w:jc w:val="center"/>
                  </w:pPr>
                </w:p>
              </w:tc>
              <w:tc>
                <w:tcPr>
                  <w:tcW w:w="987" w:type="dxa"/>
                  <w:tcBorders>
                    <w:top w:val="single" w:sz="4" w:space="0" w:color="00000A"/>
                    <w:left w:val="single" w:sz="4" w:space="0" w:color="00000A"/>
                    <w:bottom w:val="single" w:sz="4" w:space="0" w:color="00000A"/>
                    <w:right w:val="single" w:sz="4" w:space="0" w:color="00000A"/>
                  </w:tcBorders>
                  <w:tcMar>
                    <w:left w:w="83" w:type="dxa"/>
                  </w:tcMar>
                </w:tcPr>
                <w:p w:rsidR="000822BB" w:rsidRPr="00E857FA" w:rsidRDefault="000822BB">
                  <w:pPr>
                    <w:jc w:val="center"/>
                  </w:pPr>
                </w:p>
              </w:tc>
              <w:tc>
                <w:tcPr>
                  <w:tcW w:w="1428" w:type="dxa"/>
                  <w:tcBorders>
                    <w:top w:val="single" w:sz="4" w:space="0" w:color="00000A"/>
                    <w:left w:val="single" w:sz="8" w:space="0" w:color="00000A"/>
                    <w:bottom w:val="single" w:sz="4" w:space="0" w:color="00000A"/>
                    <w:right w:val="single" w:sz="8" w:space="0" w:color="00000A"/>
                  </w:tcBorders>
                  <w:tcMar>
                    <w:left w:w="78" w:type="dxa"/>
                  </w:tcMar>
                  <w:vAlign w:val="center"/>
                </w:tcPr>
                <w:p w:rsidR="000822BB" w:rsidRPr="00E857FA" w:rsidRDefault="000822BB">
                  <w:pPr>
                    <w:jc w:val="center"/>
                  </w:pPr>
                </w:p>
              </w:tc>
              <w:tc>
                <w:tcPr>
                  <w:tcW w:w="624" w:type="dxa"/>
                  <w:tcBorders>
                    <w:top w:val="single" w:sz="4" w:space="0" w:color="00000A"/>
                    <w:left w:val="single" w:sz="8" w:space="0" w:color="00000A"/>
                    <w:bottom w:val="single" w:sz="4" w:space="0" w:color="00000A"/>
                    <w:right w:val="single" w:sz="8" w:space="0" w:color="00000A"/>
                  </w:tcBorders>
                  <w:tcMar>
                    <w:left w:w="78" w:type="dxa"/>
                  </w:tcMar>
                  <w:vAlign w:val="center"/>
                </w:tcPr>
                <w:p w:rsidR="000822BB" w:rsidRPr="00E857FA" w:rsidRDefault="000822BB">
                  <w:pPr>
                    <w:jc w:val="center"/>
                  </w:pPr>
                </w:p>
              </w:tc>
              <w:tc>
                <w:tcPr>
                  <w:tcW w:w="792" w:type="dxa"/>
                  <w:tcBorders>
                    <w:top w:val="single" w:sz="4" w:space="0" w:color="00000A"/>
                    <w:left w:val="single" w:sz="8" w:space="0" w:color="00000A"/>
                    <w:bottom w:val="single" w:sz="4" w:space="0" w:color="00000A"/>
                    <w:right w:val="single" w:sz="8" w:space="0" w:color="00000A"/>
                  </w:tcBorders>
                  <w:tcMar>
                    <w:left w:w="78" w:type="dxa"/>
                  </w:tcMar>
                  <w:vAlign w:val="center"/>
                </w:tcPr>
                <w:p w:rsidR="000822BB" w:rsidRPr="00E857FA" w:rsidRDefault="000822BB">
                  <w:pPr>
                    <w:jc w:val="center"/>
                  </w:pPr>
                </w:p>
              </w:tc>
              <w:tc>
                <w:tcPr>
                  <w:tcW w:w="2900" w:type="dxa"/>
                  <w:tcBorders>
                    <w:top w:val="single" w:sz="4" w:space="0" w:color="00000A"/>
                    <w:left w:val="single" w:sz="8" w:space="0" w:color="00000A"/>
                    <w:bottom w:val="single" w:sz="4" w:space="0" w:color="00000A"/>
                    <w:right w:val="single" w:sz="8" w:space="0" w:color="00000A"/>
                  </w:tcBorders>
                  <w:tcMar>
                    <w:left w:w="78" w:type="dxa"/>
                  </w:tcMar>
                  <w:vAlign w:val="center"/>
                </w:tcPr>
                <w:p w:rsidR="000822BB" w:rsidRPr="00E857FA" w:rsidRDefault="000822BB">
                  <w:pPr>
                    <w:ind w:right="454"/>
                    <w:jc w:val="center"/>
                  </w:pPr>
                </w:p>
              </w:tc>
            </w:tr>
            <w:tr w:rsidR="000822BB" w:rsidRPr="00E857FA">
              <w:trPr>
                <w:trHeight w:val="255"/>
              </w:trPr>
              <w:tc>
                <w:tcPr>
                  <w:tcW w:w="425" w:type="dxa"/>
                  <w:tcBorders>
                    <w:top w:val="single" w:sz="4" w:space="0" w:color="00000A"/>
                    <w:left w:val="single" w:sz="8" w:space="0" w:color="00000A"/>
                    <w:bottom w:val="single" w:sz="4" w:space="0" w:color="00000A"/>
                    <w:right w:val="single" w:sz="4" w:space="0" w:color="00000A"/>
                  </w:tcBorders>
                  <w:tcMar>
                    <w:left w:w="78" w:type="dxa"/>
                  </w:tcMar>
                  <w:vAlign w:val="bottom"/>
                </w:tcPr>
                <w:p w:rsidR="000822BB" w:rsidRPr="00E857FA" w:rsidRDefault="000822BB">
                  <w:pPr>
                    <w:jc w:val="right"/>
                  </w:pPr>
                </w:p>
              </w:tc>
              <w:tc>
                <w:tcPr>
                  <w:tcW w:w="1049" w:type="dxa"/>
                  <w:tcBorders>
                    <w:top w:val="single" w:sz="4" w:space="0" w:color="00000A"/>
                    <w:left w:val="single" w:sz="4" w:space="0" w:color="00000A"/>
                    <w:bottom w:val="single" w:sz="4" w:space="0" w:color="00000A"/>
                    <w:right w:val="single" w:sz="4" w:space="0" w:color="00000A"/>
                  </w:tcBorders>
                  <w:vAlign w:val="bottom"/>
                </w:tcPr>
                <w:p w:rsidR="000822BB" w:rsidRPr="00E857FA" w:rsidRDefault="000822BB">
                  <w:r w:rsidRPr="00E857FA">
                    <w:t> </w:t>
                  </w:r>
                </w:p>
              </w:tc>
              <w:tc>
                <w:tcPr>
                  <w:tcW w:w="1417" w:type="dxa"/>
                  <w:tcBorders>
                    <w:top w:val="single" w:sz="4" w:space="0" w:color="00000A"/>
                    <w:left w:val="single" w:sz="4" w:space="0" w:color="00000A"/>
                    <w:bottom w:val="single" w:sz="4" w:space="0" w:color="00000A"/>
                    <w:right w:val="single" w:sz="4" w:space="0" w:color="00000A"/>
                  </w:tcBorders>
                  <w:vAlign w:val="bottom"/>
                </w:tcPr>
                <w:p w:rsidR="000822BB" w:rsidRPr="00E857FA" w:rsidRDefault="000822BB"/>
              </w:tc>
              <w:tc>
                <w:tcPr>
                  <w:tcW w:w="1134" w:type="dxa"/>
                  <w:tcBorders>
                    <w:top w:val="single" w:sz="4" w:space="0" w:color="00000A"/>
                    <w:left w:val="single" w:sz="4" w:space="0" w:color="00000A"/>
                    <w:bottom w:val="single" w:sz="4" w:space="0" w:color="00000A"/>
                    <w:right w:val="single" w:sz="4" w:space="0" w:color="00000A"/>
                  </w:tcBorders>
                </w:tcPr>
                <w:p w:rsidR="000822BB" w:rsidRPr="00E857FA" w:rsidRDefault="000822BB">
                  <w:pPr>
                    <w:jc w:val="center"/>
                  </w:pPr>
                </w:p>
              </w:tc>
              <w:tc>
                <w:tcPr>
                  <w:tcW w:w="987" w:type="dxa"/>
                  <w:tcBorders>
                    <w:top w:val="single" w:sz="4" w:space="0" w:color="00000A"/>
                    <w:left w:val="single" w:sz="4" w:space="0" w:color="00000A"/>
                    <w:bottom w:val="single" w:sz="4" w:space="0" w:color="00000A"/>
                    <w:right w:val="single" w:sz="4" w:space="0" w:color="00000A"/>
                  </w:tcBorders>
                  <w:tcMar>
                    <w:left w:w="83" w:type="dxa"/>
                  </w:tcMar>
                </w:tcPr>
                <w:p w:rsidR="000822BB" w:rsidRPr="00E857FA" w:rsidRDefault="000822BB">
                  <w:pPr>
                    <w:jc w:val="center"/>
                  </w:pPr>
                </w:p>
              </w:tc>
              <w:tc>
                <w:tcPr>
                  <w:tcW w:w="1428" w:type="dxa"/>
                  <w:tcBorders>
                    <w:top w:val="single" w:sz="4" w:space="0" w:color="00000A"/>
                    <w:left w:val="single" w:sz="8" w:space="0" w:color="00000A"/>
                    <w:bottom w:val="single" w:sz="4" w:space="0" w:color="00000A"/>
                    <w:right w:val="single" w:sz="8" w:space="0" w:color="00000A"/>
                  </w:tcBorders>
                  <w:tcMar>
                    <w:left w:w="78" w:type="dxa"/>
                  </w:tcMar>
                  <w:vAlign w:val="center"/>
                </w:tcPr>
                <w:p w:rsidR="000822BB" w:rsidRPr="00E857FA" w:rsidRDefault="000822BB">
                  <w:pPr>
                    <w:jc w:val="center"/>
                    <w:rPr>
                      <w:lang w:val="en-US"/>
                    </w:rPr>
                  </w:pPr>
                </w:p>
              </w:tc>
              <w:tc>
                <w:tcPr>
                  <w:tcW w:w="624" w:type="dxa"/>
                  <w:tcBorders>
                    <w:top w:val="single" w:sz="4" w:space="0" w:color="00000A"/>
                    <w:left w:val="single" w:sz="8" w:space="0" w:color="00000A"/>
                    <w:bottom w:val="single" w:sz="4" w:space="0" w:color="00000A"/>
                    <w:right w:val="single" w:sz="8" w:space="0" w:color="00000A"/>
                  </w:tcBorders>
                  <w:tcMar>
                    <w:left w:w="78" w:type="dxa"/>
                  </w:tcMar>
                  <w:vAlign w:val="center"/>
                </w:tcPr>
                <w:p w:rsidR="000822BB" w:rsidRPr="00E857FA" w:rsidRDefault="000822BB">
                  <w:pPr>
                    <w:jc w:val="center"/>
                    <w:rPr>
                      <w:lang w:val="en-US"/>
                    </w:rPr>
                  </w:pPr>
                </w:p>
              </w:tc>
              <w:tc>
                <w:tcPr>
                  <w:tcW w:w="792" w:type="dxa"/>
                  <w:tcBorders>
                    <w:top w:val="single" w:sz="4" w:space="0" w:color="00000A"/>
                    <w:left w:val="single" w:sz="8" w:space="0" w:color="00000A"/>
                    <w:bottom w:val="single" w:sz="4" w:space="0" w:color="00000A"/>
                    <w:right w:val="single" w:sz="8" w:space="0" w:color="00000A"/>
                  </w:tcBorders>
                  <w:tcMar>
                    <w:left w:w="78" w:type="dxa"/>
                  </w:tcMar>
                  <w:vAlign w:val="center"/>
                </w:tcPr>
                <w:p w:rsidR="000822BB" w:rsidRPr="00E857FA" w:rsidRDefault="000822BB">
                  <w:pPr>
                    <w:jc w:val="center"/>
                    <w:rPr>
                      <w:lang w:val="en-US"/>
                    </w:rPr>
                  </w:pPr>
                </w:p>
              </w:tc>
              <w:tc>
                <w:tcPr>
                  <w:tcW w:w="2900" w:type="dxa"/>
                  <w:tcBorders>
                    <w:top w:val="single" w:sz="4" w:space="0" w:color="00000A"/>
                    <w:left w:val="single" w:sz="8" w:space="0" w:color="00000A"/>
                    <w:bottom w:val="single" w:sz="4" w:space="0" w:color="00000A"/>
                    <w:right w:val="single" w:sz="8" w:space="0" w:color="00000A"/>
                  </w:tcBorders>
                  <w:tcMar>
                    <w:left w:w="78" w:type="dxa"/>
                  </w:tcMar>
                  <w:vAlign w:val="center"/>
                </w:tcPr>
                <w:p w:rsidR="000822BB" w:rsidRPr="00E857FA" w:rsidRDefault="000822BB">
                  <w:pPr>
                    <w:ind w:right="454"/>
                    <w:jc w:val="center"/>
                    <w:rPr>
                      <w:lang w:val="en-US"/>
                    </w:rPr>
                  </w:pPr>
                </w:p>
              </w:tc>
            </w:tr>
            <w:tr w:rsidR="000822BB" w:rsidRPr="00E857FA">
              <w:trPr>
                <w:trHeight w:val="193"/>
              </w:trPr>
              <w:tc>
                <w:tcPr>
                  <w:tcW w:w="425" w:type="dxa"/>
                  <w:tcBorders>
                    <w:top w:val="single" w:sz="8" w:space="0" w:color="00000A"/>
                    <w:left w:val="single" w:sz="8" w:space="0" w:color="00000A"/>
                    <w:bottom w:val="single" w:sz="8" w:space="0" w:color="00000A"/>
                    <w:right w:val="single" w:sz="4" w:space="0" w:color="00000A"/>
                  </w:tcBorders>
                  <w:tcMar>
                    <w:left w:w="78" w:type="dxa"/>
                  </w:tcMar>
                  <w:vAlign w:val="bottom"/>
                </w:tcPr>
                <w:p w:rsidR="000822BB" w:rsidRPr="00E857FA" w:rsidRDefault="000822BB">
                  <w:r w:rsidRPr="00E857FA">
                    <w:t> </w:t>
                  </w:r>
                </w:p>
              </w:tc>
              <w:tc>
                <w:tcPr>
                  <w:tcW w:w="1049" w:type="dxa"/>
                  <w:tcBorders>
                    <w:top w:val="single" w:sz="8" w:space="0" w:color="00000A"/>
                    <w:left w:val="single" w:sz="4" w:space="0" w:color="00000A"/>
                    <w:bottom w:val="single" w:sz="8" w:space="0" w:color="00000A"/>
                    <w:right w:val="single" w:sz="4" w:space="0" w:color="00000A"/>
                  </w:tcBorders>
                  <w:vAlign w:val="bottom"/>
                </w:tcPr>
                <w:p w:rsidR="000822BB" w:rsidRPr="00E857FA" w:rsidRDefault="000822BB"/>
              </w:tc>
              <w:tc>
                <w:tcPr>
                  <w:tcW w:w="1417" w:type="dxa"/>
                  <w:tcBorders>
                    <w:top w:val="single" w:sz="8" w:space="0" w:color="00000A"/>
                    <w:left w:val="single" w:sz="4" w:space="0" w:color="00000A"/>
                    <w:bottom w:val="single" w:sz="8" w:space="0" w:color="00000A"/>
                    <w:right w:val="single" w:sz="4" w:space="0" w:color="00000A"/>
                  </w:tcBorders>
                  <w:vAlign w:val="bottom"/>
                </w:tcPr>
                <w:p w:rsidR="000822BB" w:rsidRPr="00E857FA" w:rsidRDefault="000822BB">
                  <w:r w:rsidRPr="00E857FA">
                    <w:t> </w:t>
                  </w:r>
                </w:p>
              </w:tc>
              <w:tc>
                <w:tcPr>
                  <w:tcW w:w="1134" w:type="dxa"/>
                  <w:tcBorders>
                    <w:top w:val="single" w:sz="4" w:space="0" w:color="00000A"/>
                    <w:left w:val="single" w:sz="4" w:space="0" w:color="00000A"/>
                    <w:bottom w:val="single" w:sz="4" w:space="0" w:color="00000A"/>
                    <w:right w:val="single" w:sz="4" w:space="0" w:color="00000A"/>
                  </w:tcBorders>
                </w:tcPr>
                <w:p w:rsidR="000822BB" w:rsidRPr="00E857FA" w:rsidRDefault="000822BB">
                  <w:pPr>
                    <w:jc w:val="center"/>
                  </w:pPr>
                </w:p>
              </w:tc>
              <w:tc>
                <w:tcPr>
                  <w:tcW w:w="987" w:type="dxa"/>
                  <w:tcBorders>
                    <w:top w:val="single" w:sz="4" w:space="0" w:color="00000A"/>
                    <w:left w:val="single" w:sz="4" w:space="0" w:color="00000A"/>
                    <w:bottom w:val="single" w:sz="4" w:space="0" w:color="00000A"/>
                    <w:right w:val="single" w:sz="4" w:space="0" w:color="00000A"/>
                  </w:tcBorders>
                  <w:tcMar>
                    <w:left w:w="83" w:type="dxa"/>
                  </w:tcMar>
                </w:tcPr>
                <w:p w:rsidR="000822BB" w:rsidRPr="00E857FA" w:rsidRDefault="000822BB">
                  <w:pPr>
                    <w:jc w:val="center"/>
                  </w:pPr>
                </w:p>
              </w:tc>
              <w:tc>
                <w:tcPr>
                  <w:tcW w:w="1428" w:type="dxa"/>
                  <w:tcBorders>
                    <w:top w:val="single" w:sz="8" w:space="0" w:color="00000A"/>
                    <w:left w:val="single" w:sz="8" w:space="0" w:color="00000A"/>
                    <w:bottom w:val="single" w:sz="8" w:space="0" w:color="00000A"/>
                    <w:right w:val="single" w:sz="8" w:space="0" w:color="00000A"/>
                  </w:tcBorders>
                  <w:tcMar>
                    <w:left w:w="78" w:type="dxa"/>
                  </w:tcMar>
                  <w:vAlign w:val="center"/>
                </w:tcPr>
                <w:p w:rsidR="000822BB" w:rsidRPr="00E857FA" w:rsidRDefault="000822BB"/>
              </w:tc>
              <w:tc>
                <w:tcPr>
                  <w:tcW w:w="624" w:type="dxa"/>
                  <w:tcBorders>
                    <w:top w:val="single" w:sz="8" w:space="0" w:color="00000A"/>
                    <w:left w:val="single" w:sz="8" w:space="0" w:color="00000A"/>
                    <w:bottom w:val="single" w:sz="8" w:space="0" w:color="00000A"/>
                    <w:right w:val="single" w:sz="8" w:space="0" w:color="00000A"/>
                  </w:tcBorders>
                  <w:tcMar>
                    <w:left w:w="78" w:type="dxa"/>
                  </w:tcMar>
                  <w:vAlign w:val="center"/>
                </w:tcPr>
                <w:p w:rsidR="000822BB" w:rsidRPr="00E857FA" w:rsidRDefault="000822BB"/>
              </w:tc>
              <w:tc>
                <w:tcPr>
                  <w:tcW w:w="792" w:type="dxa"/>
                  <w:tcBorders>
                    <w:top w:val="single" w:sz="8" w:space="0" w:color="00000A"/>
                    <w:left w:val="single" w:sz="8" w:space="0" w:color="00000A"/>
                    <w:bottom w:val="single" w:sz="8" w:space="0" w:color="00000A"/>
                    <w:right w:val="single" w:sz="8" w:space="0" w:color="00000A"/>
                  </w:tcBorders>
                  <w:tcMar>
                    <w:left w:w="78" w:type="dxa"/>
                  </w:tcMar>
                  <w:vAlign w:val="center"/>
                </w:tcPr>
                <w:p w:rsidR="000822BB" w:rsidRPr="00E857FA" w:rsidRDefault="000822BB"/>
              </w:tc>
              <w:tc>
                <w:tcPr>
                  <w:tcW w:w="2900" w:type="dxa"/>
                  <w:tcBorders>
                    <w:top w:val="single" w:sz="8" w:space="0" w:color="00000A"/>
                    <w:left w:val="single" w:sz="8" w:space="0" w:color="00000A"/>
                    <w:bottom w:val="single" w:sz="8" w:space="0" w:color="00000A"/>
                    <w:right w:val="single" w:sz="8" w:space="0" w:color="00000A"/>
                  </w:tcBorders>
                  <w:tcMar>
                    <w:left w:w="78" w:type="dxa"/>
                  </w:tcMar>
                  <w:vAlign w:val="center"/>
                </w:tcPr>
                <w:p w:rsidR="000822BB" w:rsidRPr="00E857FA" w:rsidRDefault="000822BB">
                  <w:pPr>
                    <w:ind w:right="454"/>
                  </w:pPr>
                </w:p>
              </w:tc>
            </w:tr>
            <w:tr w:rsidR="000822BB" w:rsidRPr="00E857FA">
              <w:trPr>
                <w:trHeight w:val="255"/>
              </w:trPr>
              <w:tc>
                <w:tcPr>
                  <w:tcW w:w="425" w:type="dxa"/>
                  <w:tcBorders>
                    <w:top w:val="single" w:sz="4" w:space="0" w:color="00000A"/>
                    <w:left w:val="single" w:sz="8" w:space="0" w:color="00000A"/>
                    <w:bottom w:val="single" w:sz="4" w:space="0" w:color="00000A"/>
                    <w:right w:val="single" w:sz="4" w:space="0" w:color="00000A"/>
                  </w:tcBorders>
                  <w:tcMar>
                    <w:left w:w="78" w:type="dxa"/>
                  </w:tcMar>
                  <w:vAlign w:val="bottom"/>
                </w:tcPr>
                <w:p w:rsidR="000822BB" w:rsidRPr="00E857FA" w:rsidRDefault="000822BB">
                  <w:pPr>
                    <w:rPr>
                      <w:b/>
                    </w:rPr>
                  </w:pPr>
                </w:p>
              </w:tc>
              <w:tc>
                <w:tcPr>
                  <w:tcW w:w="4587" w:type="dxa"/>
                  <w:gridSpan w:val="4"/>
                  <w:tcBorders>
                    <w:top w:val="single" w:sz="4" w:space="0" w:color="00000A"/>
                    <w:left w:val="single" w:sz="4" w:space="0" w:color="00000A"/>
                    <w:bottom w:val="single" w:sz="4" w:space="0" w:color="00000A"/>
                    <w:right w:val="single" w:sz="4" w:space="0" w:color="00000A"/>
                  </w:tcBorders>
                  <w:vAlign w:val="bottom"/>
                </w:tcPr>
                <w:p w:rsidR="000822BB" w:rsidRPr="00E857FA" w:rsidRDefault="000822BB">
                  <w:pPr>
                    <w:rPr>
                      <w:b/>
                    </w:rPr>
                  </w:pPr>
                </w:p>
                <w:p w:rsidR="000822BB" w:rsidRPr="00E857FA" w:rsidRDefault="000822BB">
                  <w:pPr>
                    <w:rPr>
                      <w:b/>
                    </w:rPr>
                  </w:pPr>
                  <w:r w:rsidRPr="00E857FA">
                    <w:rPr>
                      <w:b/>
                    </w:rPr>
                    <w:t xml:space="preserve">Итого передано отправлений: </w:t>
                  </w:r>
                </w:p>
                <w:p w:rsidR="000822BB" w:rsidRPr="00E857FA" w:rsidRDefault="000822BB">
                  <w:pPr>
                    <w:rPr>
                      <w:b/>
                    </w:rPr>
                  </w:pPr>
                  <w:r w:rsidRPr="00E857FA">
                    <w:rPr>
                      <w:b/>
                    </w:rPr>
                    <w:t>в количестве _______________</w:t>
                  </w:r>
                </w:p>
                <w:p w:rsidR="000822BB" w:rsidRPr="00E857FA" w:rsidRDefault="000822BB">
                  <w:pPr>
                    <w:rPr>
                      <w:b/>
                    </w:rPr>
                  </w:pPr>
                  <w:r w:rsidRPr="00E857FA">
                    <w:rPr>
                      <w:b/>
                    </w:rPr>
                    <w:t>на сумму __________________</w:t>
                  </w:r>
                </w:p>
              </w:tc>
              <w:tc>
                <w:tcPr>
                  <w:tcW w:w="1428" w:type="dxa"/>
                  <w:tcBorders>
                    <w:top w:val="single" w:sz="4" w:space="0" w:color="00000A"/>
                    <w:left w:val="single" w:sz="4" w:space="0" w:color="00000A"/>
                    <w:bottom w:val="single" w:sz="4" w:space="0" w:color="00000A"/>
                    <w:right w:val="single" w:sz="4" w:space="0" w:color="00000A"/>
                  </w:tcBorders>
                </w:tcPr>
                <w:p w:rsidR="000822BB" w:rsidRPr="00E857FA" w:rsidRDefault="000822BB">
                  <w:pPr>
                    <w:jc w:val="center"/>
                    <w:rPr>
                      <w:b/>
                    </w:rPr>
                  </w:pPr>
                </w:p>
              </w:tc>
              <w:tc>
                <w:tcPr>
                  <w:tcW w:w="624" w:type="dxa"/>
                  <w:tcBorders>
                    <w:top w:val="single" w:sz="4" w:space="0" w:color="00000A"/>
                    <w:left w:val="single" w:sz="4" w:space="0" w:color="00000A"/>
                    <w:bottom w:val="single" w:sz="4" w:space="0" w:color="00000A"/>
                    <w:right w:val="single" w:sz="4" w:space="0" w:color="00000A"/>
                  </w:tcBorders>
                  <w:vAlign w:val="center"/>
                </w:tcPr>
                <w:p w:rsidR="000822BB" w:rsidRPr="00E857FA" w:rsidRDefault="000822BB">
                  <w:pPr>
                    <w:jc w:val="center"/>
                    <w:rPr>
                      <w:b/>
                    </w:rPr>
                  </w:pPr>
                </w:p>
              </w:tc>
              <w:tc>
                <w:tcPr>
                  <w:tcW w:w="792" w:type="dxa"/>
                  <w:tcBorders>
                    <w:top w:val="single" w:sz="4" w:space="0" w:color="00000A"/>
                    <w:left w:val="single" w:sz="4" w:space="0" w:color="00000A"/>
                    <w:bottom w:val="single" w:sz="4" w:space="0" w:color="00000A"/>
                    <w:right w:val="single" w:sz="4" w:space="0" w:color="00000A"/>
                  </w:tcBorders>
                  <w:vAlign w:val="center"/>
                </w:tcPr>
                <w:p w:rsidR="000822BB" w:rsidRPr="00E857FA" w:rsidRDefault="000822BB">
                  <w:pPr>
                    <w:jc w:val="center"/>
                    <w:rPr>
                      <w:b/>
                    </w:rPr>
                  </w:pPr>
                </w:p>
              </w:tc>
              <w:tc>
                <w:tcPr>
                  <w:tcW w:w="2900" w:type="dxa"/>
                  <w:tcBorders>
                    <w:top w:val="single" w:sz="4" w:space="0" w:color="00000A"/>
                    <w:left w:val="single" w:sz="4" w:space="0" w:color="00000A"/>
                    <w:bottom w:val="single" w:sz="4" w:space="0" w:color="00000A"/>
                    <w:right w:val="single" w:sz="4" w:space="0" w:color="00000A"/>
                  </w:tcBorders>
                  <w:vAlign w:val="center"/>
                </w:tcPr>
                <w:p w:rsidR="000822BB" w:rsidRPr="00E857FA" w:rsidRDefault="000822BB">
                  <w:pPr>
                    <w:ind w:right="454"/>
                    <w:jc w:val="center"/>
                    <w:rPr>
                      <w:b/>
                    </w:rPr>
                  </w:pPr>
                </w:p>
              </w:tc>
            </w:tr>
          </w:tbl>
          <w:p w:rsidR="000822BB" w:rsidRPr="00E857FA" w:rsidRDefault="000822BB">
            <w:pPr>
              <w:tabs>
                <w:tab w:val="left" w:pos="6345"/>
              </w:tabs>
              <w:jc w:val="both"/>
              <w:rPr>
                <w:b/>
              </w:rPr>
            </w:pPr>
          </w:p>
        </w:tc>
      </w:tr>
    </w:tbl>
    <w:p w:rsidR="000822BB" w:rsidRPr="00E857FA" w:rsidRDefault="000822BB">
      <w:pPr>
        <w:pStyle w:val="ConsPlusNormal"/>
        <w:rPr>
          <w:sz w:val="24"/>
          <w:szCs w:val="24"/>
        </w:rPr>
      </w:pPr>
    </w:p>
    <w:p w:rsidR="000822BB" w:rsidRPr="00E857FA" w:rsidRDefault="000822BB">
      <w:pPr>
        <w:spacing w:after="200" w:line="276" w:lineRule="auto"/>
      </w:pPr>
      <w:r w:rsidRPr="00E857FA">
        <w:br w:type="page"/>
      </w:r>
    </w:p>
    <w:p w:rsidR="000822BB" w:rsidRPr="00A463E1" w:rsidRDefault="000822BB">
      <w:pPr>
        <w:pStyle w:val="ConsPlusNormal"/>
        <w:jc w:val="right"/>
        <w:rPr>
          <w:sz w:val="24"/>
          <w:szCs w:val="24"/>
        </w:rPr>
      </w:pPr>
      <w:r>
        <w:rPr>
          <w:sz w:val="24"/>
          <w:szCs w:val="24"/>
        </w:rPr>
        <w:t>Приложение №4 к Д</w:t>
      </w:r>
      <w:r w:rsidRPr="00A463E1">
        <w:rPr>
          <w:sz w:val="24"/>
          <w:szCs w:val="24"/>
        </w:rPr>
        <w:t xml:space="preserve">оговору </w:t>
      </w:r>
    </w:p>
    <w:p w:rsidR="000822BB" w:rsidRPr="00A463E1" w:rsidRDefault="000822BB">
      <w:pPr>
        <w:pStyle w:val="ConsPlusNormal"/>
        <w:jc w:val="right"/>
        <w:rPr>
          <w:sz w:val="24"/>
          <w:szCs w:val="24"/>
        </w:rPr>
      </w:pPr>
      <w:r>
        <w:rPr>
          <w:sz w:val="24"/>
          <w:szCs w:val="24"/>
        </w:rPr>
        <w:t>от "_____"______2021</w:t>
      </w:r>
      <w:r w:rsidRPr="00A463E1">
        <w:rPr>
          <w:sz w:val="24"/>
          <w:szCs w:val="24"/>
        </w:rPr>
        <w:t xml:space="preserve"> №_____________</w:t>
      </w:r>
    </w:p>
    <w:p w:rsidR="000822BB" w:rsidRPr="00E857FA" w:rsidRDefault="000822BB">
      <w:pPr>
        <w:jc w:val="right"/>
        <w:rPr>
          <w:b/>
        </w:rPr>
      </w:pPr>
    </w:p>
    <w:tbl>
      <w:tblPr>
        <w:tblW w:w="10500" w:type="dxa"/>
        <w:tblInd w:w="-4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000" w:firstRow="0" w:lastRow="0" w:firstColumn="0" w:lastColumn="0" w:noHBand="0" w:noVBand="0"/>
      </w:tblPr>
      <w:tblGrid>
        <w:gridCol w:w="10500"/>
      </w:tblGrid>
      <w:tr w:rsidR="000822BB" w:rsidRPr="00E857FA">
        <w:trPr>
          <w:trHeight w:val="4335"/>
        </w:trPr>
        <w:tc>
          <w:tcPr>
            <w:tcW w:w="10500" w:type="dxa"/>
            <w:tcMar>
              <w:left w:w="98" w:type="dxa"/>
            </w:tcMar>
          </w:tcPr>
          <w:p w:rsidR="000822BB" w:rsidRPr="00E857FA" w:rsidRDefault="000822BB">
            <w:pPr>
              <w:pStyle w:val="afe"/>
              <w:tabs>
                <w:tab w:val="left" w:pos="1843"/>
              </w:tabs>
              <w:suppressAutoHyphens/>
              <w:ind w:left="851"/>
              <w:jc w:val="both"/>
            </w:pPr>
          </w:p>
          <w:p w:rsidR="000822BB" w:rsidRPr="00E857FA" w:rsidRDefault="000822BB">
            <w:pPr>
              <w:jc w:val="center"/>
              <w:rPr>
                <w:b/>
              </w:rPr>
            </w:pPr>
            <w:r w:rsidRPr="00E857FA">
              <w:rPr>
                <w:b/>
              </w:rPr>
              <w:t>ФОРМА</w:t>
            </w:r>
          </w:p>
          <w:p w:rsidR="000822BB" w:rsidRPr="00E857FA" w:rsidRDefault="000822BB">
            <w:pPr>
              <w:jc w:val="center"/>
              <w:rPr>
                <w:b/>
              </w:rPr>
            </w:pPr>
            <w:r w:rsidRPr="00E857FA">
              <w:rPr>
                <w:b/>
              </w:rPr>
              <w:t>«ОПИСЬ ПЕРЕДАЧИ ВОЗВРАТНОЙ КОРРЕСПОНДЕНЦИИ»</w:t>
            </w:r>
          </w:p>
          <w:p w:rsidR="000822BB" w:rsidRPr="00E857FA" w:rsidRDefault="000822BB">
            <w:pPr>
              <w:widowControl w:val="0"/>
              <w:shd w:val="clear" w:color="auto" w:fill="FFFFFF"/>
              <w:tabs>
                <w:tab w:val="left" w:pos="0"/>
              </w:tabs>
              <w:spacing w:before="278" w:line="274" w:lineRule="exact"/>
              <w:ind w:left="833"/>
              <w:rPr>
                <w:color w:val="000000"/>
              </w:rPr>
            </w:pPr>
          </w:p>
          <w:tbl>
            <w:tblPr>
              <w:tblW w:w="9050" w:type="dxa"/>
              <w:tblInd w:w="72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0A0" w:firstRow="1" w:lastRow="0" w:firstColumn="1" w:lastColumn="0" w:noHBand="0" w:noVBand="0"/>
            </w:tblPr>
            <w:tblGrid>
              <w:gridCol w:w="799"/>
              <w:gridCol w:w="2117"/>
              <w:gridCol w:w="1483"/>
              <w:gridCol w:w="1517"/>
              <w:gridCol w:w="1608"/>
              <w:gridCol w:w="1526"/>
            </w:tblGrid>
            <w:tr w:rsidR="000822BB" w:rsidRPr="00E857FA">
              <w:tc>
                <w:tcPr>
                  <w:tcW w:w="800" w:type="dxa"/>
                  <w:tcBorders>
                    <w:top w:val="single" w:sz="4" w:space="0" w:color="00000A"/>
                    <w:left w:val="single" w:sz="4" w:space="0" w:color="00000A"/>
                    <w:bottom w:val="single" w:sz="4" w:space="0" w:color="00000A"/>
                    <w:right w:val="single" w:sz="4" w:space="0" w:color="00000A"/>
                  </w:tcBorders>
                  <w:tcMar>
                    <w:left w:w="93" w:type="dxa"/>
                  </w:tcMar>
                  <w:vAlign w:val="center"/>
                </w:tcPr>
                <w:p w:rsidR="000822BB" w:rsidRPr="00E857FA" w:rsidRDefault="000822BB">
                  <w:pPr>
                    <w:jc w:val="center"/>
                    <w:rPr>
                      <w:b/>
                    </w:rPr>
                  </w:pPr>
                  <w:r w:rsidRPr="00E857FA">
                    <w:rPr>
                      <w:b/>
                    </w:rPr>
                    <w:t>№ п/п</w:t>
                  </w:r>
                </w:p>
              </w:tc>
              <w:tc>
                <w:tcPr>
                  <w:tcW w:w="2124" w:type="dxa"/>
                  <w:tcBorders>
                    <w:top w:val="single" w:sz="4" w:space="0" w:color="00000A"/>
                    <w:left w:val="single" w:sz="4" w:space="0" w:color="00000A"/>
                    <w:bottom w:val="single" w:sz="4" w:space="0" w:color="00000A"/>
                    <w:right w:val="single" w:sz="4" w:space="0" w:color="00000A"/>
                  </w:tcBorders>
                  <w:tcMar>
                    <w:left w:w="93" w:type="dxa"/>
                  </w:tcMar>
                  <w:vAlign w:val="center"/>
                </w:tcPr>
                <w:p w:rsidR="000822BB" w:rsidRPr="00E857FA" w:rsidRDefault="000822BB">
                  <w:pPr>
                    <w:jc w:val="center"/>
                    <w:rPr>
                      <w:b/>
                    </w:rPr>
                  </w:pPr>
                  <w:r w:rsidRPr="00E857FA">
                    <w:rPr>
                      <w:b/>
                    </w:rPr>
                    <w:t>ШПИ</w:t>
                  </w:r>
                </w:p>
              </w:tc>
              <w:tc>
                <w:tcPr>
                  <w:tcW w:w="1486" w:type="dxa"/>
                  <w:tcBorders>
                    <w:top w:val="single" w:sz="4" w:space="0" w:color="00000A"/>
                    <w:left w:val="single" w:sz="4" w:space="0" w:color="00000A"/>
                    <w:bottom w:val="single" w:sz="4" w:space="0" w:color="00000A"/>
                    <w:right w:val="single" w:sz="4" w:space="0" w:color="00000A"/>
                  </w:tcBorders>
                  <w:tcMar>
                    <w:left w:w="93" w:type="dxa"/>
                  </w:tcMar>
                  <w:vAlign w:val="center"/>
                </w:tcPr>
                <w:p w:rsidR="000822BB" w:rsidRPr="00E857FA" w:rsidRDefault="000822BB">
                  <w:pPr>
                    <w:jc w:val="center"/>
                    <w:rPr>
                      <w:b/>
                    </w:rPr>
                  </w:pPr>
                  <w:r w:rsidRPr="00E857FA">
                    <w:rPr>
                      <w:b/>
                    </w:rPr>
                    <w:t>Адрес</w:t>
                  </w:r>
                </w:p>
              </w:tc>
              <w:tc>
                <w:tcPr>
                  <w:tcW w:w="1519" w:type="dxa"/>
                  <w:tcBorders>
                    <w:top w:val="single" w:sz="4" w:space="0" w:color="00000A"/>
                    <w:left w:val="single" w:sz="4" w:space="0" w:color="00000A"/>
                    <w:bottom w:val="single" w:sz="4" w:space="0" w:color="00000A"/>
                    <w:right w:val="single" w:sz="4" w:space="0" w:color="00000A"/>
                  </w:tcBorders>
                  <w:tcMar>
                    <w:left w:w="93" w:type="dxa"/>
                  </w:tcMar>
                  <w:vAlign w:val="center"/>
                </w:tcPr>
                <w:p w:rsidR="000822BB" w:rsidRPr="00E857FA" w:rsidRDefault="000822BB">
                  <w:pPr>
                    <w:jc w:val="center"/>
                    <w:rPr>
                      <w:b/>
                    </w:rPr>
                  </w:pPr>
                  <w:r w:rsidRPr="00E857FA">
                    <w:rPr>
                      <w:b/>
                    </w:rPr>
                    <w:t>Адресат</w:t>
                  </w:r>
                </w:p>
              </w:tc>
              <w:tc>
                <w:tcPr>
                  <w:tcW w:w="1592" w:type="dxa"/>
                  <w:tcBorders>
                    <w:top w:val="single" w:sz="4" w:space="0" w:color="00000A"/>
                    <w:left w:val="single" w:sz="4" w:space="0" w:color="00000A"/>
                    <w:bottom w:val="single" w:sz="4" w:space="0" w:color="00000A"/>
                    <w:right w:val="single" w:sz="4" w:space="0" w:color="00000A"/>
                  </w:tcBorders>
                  <w:tcMar>
                    <w:left w:w="93" w:type="dxa"/>
                  </w:tcMar>
                  <w:vAlign w:val="center"/>
                </w:tcPr>
                <w:p w:rsidR="000822BB" w:rsidRPr="00E857FA" w:rsidRDefault="000822BB">
                  <w:pPr>
                    <w:jc w:val="center"/>
                    <w:rPr>
                      <w:b/>
                    </w:rPr>
                  </w:pPr>
                  <w:r w:rsidRPr="00E857FA">
                    <w:rPr>
                      <w:b/>
                    </w:rPr>
                    <w:t>Тип отправления</w:t>
                  </w:r>
                </w:p>
              </w:tc>
              <w:tc>
                <w:tcPr>
                  <w:tcW w:w="1528" w:type="dxa"/>
                  <w:tcBorders>
                    <w:top w:val="single" w:sz="4" w:space="0" w:color="00000A"/>
                    <w:left w:val="single" w:sz="4" w:space="0" w:color="00000A"/>
                    <w:bottom w:val="single" w:sz="4" w:space="0" w:color="00000A"/>
                    <w:right w:val="single" w:sz="4" w:space="0" w:color="00000A"/>
                  </w:tcBorders>
                  <w:tcMar>
                    <w:left w:w="93" w:type="dxa"/>
                  </w:tcMar>
                  <w:vAlign w:val="center"/>
                </w:tcPr>
                <w:p w:rsidR="000822BB" w:rsidRPr="00E857FA" w:rsidRDefault="000822BB">
                  <w:pPr>
                    <w:jc w:val="center"/>
                    <w:rPr>
                      <w:b/>
                    </w:rPr>
                  </w:pPr>
                  <w:r w:rsidRPr="00E857FA">
                    <w:rPr>
                      <w:b/>
                    </w:rPr>
                    <w:t>Причина</w:t>
                  </w:r>
                </w:p>
              </w:tc>
            </w:tr>
            <w:tr w:rsidR="000822BB" w:rsidRPr="00E857FA">
              <w:tc>
                <w:tcPr>
                  <w:tcW w:w="800" w:type="dxa"/>
                  <w:tcBorders>
                    <w:top w:val="single" w:sz="4" w:space="0" w:color="00000A"/>
                    <w:left w:val="single" w:sz="4" w:space="0" w:color="00000A"/>
                    <w:bottom w:val="single" w:sz="4" w:space="0" w:color="00000A"/>
                    <w:right w:val="single" w:sz="4" w:space="0" w:color="00000A"/>
                  </w:tcBorders>
                  <w:tcMar>
                    <w:left w:w="93" w:type="dxa"/>
                  </w:tcMar>
                </w:tcPr>
                <w:p w:rsidR="000822BB" w:rsidRPr="00E857FA" w:rsidRDefault="000822BB">
                  <w:pPr>
                    <w:jc w:val="center"/>
                  </w:pPr>
                </w:p>
              </w:tc>
              <w:tc>
                <w:tcPr>
                  <w:tcW w:w="2124" w:type="dxa"/>
                  <w:tcBorders>
                    <w:top w:val="single" w:sz="4" w:space="0" w:color="00000A"/>
                    <w:left w:val="single" w:sz="4" w:space="0" w:color="00000A"/>
                    <w:bottom w:val="single" w:sz="4" w:space="0" w:color="00000A"/>
                    <w:right w:val="single" w:sz="4" w:space="0" w:color="00000A"/>
                  </w:tcBorders>
                  <w:tcMar>
                    <w:left w:w="93" w:type="dxa"/>
                  </w:tcMar>
                </w:tcPr>
                <w:p w:rsidR="000822BB" w:rsidRPr="00E857FA" w:rsidRDefault="000822BB">
                  <w:pPr>
                    <w:jc w:val="center"/>
                  </w:pPr>
                </w:p>
              </w:tc>
              <w:tc>
                <w:tcPr>
                  <w:tcW w:w="1486" w:type="dxa"/>
                  <w:tcBorders>
                    <w:top w:val="single" w:sz="4" w:space="0" w:color="00000A"/>
                    <w:left w:val="single" w:sz="4" w:space="0" w:color="00000A"/>
                    <w:bottom w:val="single" w:sz="4" w:space="0" w:color="00000A"/>
                    <w:right w:val="single" w:sz="4" w:space="0" w:color="00000A"/>
                  </w:tcBorders>
                  <w:tcMar>
                    <w:left w:w="93" w:type="dxa"/>
                  </w:tcMar>
                </w:tcPr>
                <w:p w:rsidR="000822BB" w:rsidRPr="00E857FA" w:rsidRDefault="000822BB">
                  <w:pPr>
                    <w:jc w:val="center"/>
                  </w:pPr>
                </w:p>
              </w:tc>
              <w:tc>
                <w:tcPr>
                  <w:tcW w:w="1519" w:type="dxa"/>
                  <w:tcBorders>
                    <w:top w:val="single" w:sz="4" w:space="0" w:color="00000A"/>
                    <w:left w:val="single" w:sz="4" w:space="0" w:color="00000A"/>
                    <w:bottom w:val="single" w:sz="4" w:space="0" w:color="00000A"/>
                    <w:right w:val="single" w:sz="4" w:space="0" w:color="00000A"/>
                  </w:tcBorders>
                  <w:tcMar>
                    <w:left w:w="93" w:type="dxa"/>
                  </w:tcMar>
                </w:tcPr>
                <w:p w:rsidR="000822BB" w:rsidRPr="00E857FA" w:rsidRDefault="000822BB">
                  <w:pPr>
                    <w:jc w:val="center"/>
                  </w:pPr>
                </w:p>
              </w:tc>
              <w:tc>
                <w:tcPr>
                  <w:tcW w:w="1592" w:type="dxa"/>
                  <w:tcBorders>
                    <w:top w:val="single" w:sz="4" w:space="0" w:color="00000A"/>
                    <w:left w:val="single" w:sz="4" w:space="0" w:color="00000A"/>
                    <w:bottom w:val="single" w:sz="4" w:space="0" w:color="00000A"/>
                    <w:right w:val="single" w:sz="4" w:space="0" w:color="00000A"/>
                  </w:tcBorders>
                  <w:tcMar>
                    <w:left w:w="93" w:type="dxa"/>
                  </w:tcMar>
                </w:tcPr>
                <w:p w:rsidR="000822BB" w:rsidRPr="00E857FA" w:rsidRDefault="000822BB">
                  <w:pPr>
                    <w:jc w:val="center"/>
                  </w:pPr>
                </w:p>
              </w:tc>
              <w:tc>
                <w:tcPr>
                  <w:tcW w:w="1528" w:type="dxa"/>
                  <w:tcBorders>
                    <w:top w:val="single" w:sz="4" w:space="0" w:color="00000A"/>
                    <w:left w:val="single" w:sz="4" w:space="0" w:color="00000A"/>
                    <w:bottom w:val="single" w:sz="4" w:space="0" w:color="00000A"/>
                    <w:right w:val="single" w:sz="4" w:space="0" w:color="00000A"/>
                  </w:tcBorders>
                  <w:tcMar>
                    <w:left w:w="93" w:type="dxa"/>
                  </w:tcMar>
                </w:tcPr>
                <w:p w:rsidR="000822BB" w:rsidRPr="00E857FA" w:rsidRDefault="000822BB">
                  <w:pPr>
                    <w:jc w:val="center"/>
                  </w:pPr>
                </w:p>
              </w:tc>
            </w:tr>
            <w:tr w:rsidR="000822BB" w:rsidRPr="00E857FA">
              <w:tc>
                <w:tcPr>
                  <w:tcW w:w="800" w:type="dxa"/>
                  <w:tcBorders>
                    <w:top w:val="single" w:sz="4" w:space="0" w:color="00000A"/>
                    <w:left w:val="single" w:sz="4" w:space="0" w:color="00000A"/>
                    <w:bottom w:val="single" w:sz="4" w:space="0" w:color="00000A"/>
                    <w:right w:val="single" w:sz="4" w:space="0" w:color="00000A"/>
                  </w:tcBorders>
                  <w:tcMar>
                    <w:left w:w="93" w:type="dxa"/>
                  </w:tcMar>
                </w:tcPr>
                <w:p w:rsidR="000822BB" w:rsidRPr="00E857FA" w:rsidRDefault="000822BB">
                  <w:pPr>
                    <w:jc w:val="center"/>
                  </w:pPr>
                </w:p>
              </w:tc>
              <w:tc>
                <w:tcPr>
                  <w:tcW w:w="2124" w:type="dxa"/>
                  <w:tcBorders>
                    <w:top w:val="single" w:sz="4" w:space="0" w:color="00000A"/>
                    <w:left w:val="single" w:sz="4" w:space="0" w:color="00000A"/>
                    <w:bottom w:val="single" w:sz="4" w:space="0" w:color="00000A"/>
                    <w:right w:val="single" w:sz="4" w:space="0" w:color="00000A"/>
                  </w:tcBorders>
                  <w:tcMar>
                    <w:left w:w="93" w:type="dxa"/>
                  </w:tcMar>
                </w:tcPr>
                <w:p w:rsidR="000822BB" w:rsidRPr="00E857FA" w:rsidRDefault="000822BB">
                  <w:pPr>
                    <w:jc w:val="center"/>
                  </w:pPr>
                </w:p>
              </w:tc>
              <w:tc>
                <w:tcPr>
                  <w:tcW w:w="1486" w:type="dxa"/>
                  <w:tcBorders>
                    <w:top w:val="single" w:sz="4" w:space="0" w:color="00000A"/>
                    <w:left w:val="single" w:sz="4" w:space="0" w:color="00000A"/>
                    <w:bottom w:val="single" w:sz="4" w:space="0" w:color="00000A"/>
                    <w:right w:val="single" w:sz="4" w:space="0" w:color="00000A"/>
                  </w:tcBorders>
                  <w:tcMar>
                    <w:left w:w="93" w:type="dxa"/>
                  </w:tcMar>
                </w:tcPr>
                <w:p w:rsidR="000822BB" w:rsidRPr="00E857FA" w:rsidRDefault="000822BB">
                  <w:pPr>
                    <w:jc w:val="center"/>
                  </w:pPr>
                </w:p>
              </w:tc>
              <w:tc>
                <w:tcPr>
                  <w:tcW w:w="1519" w:type="dxa"/>
                  <w:tcBorders>
                    <w:top w:val="single" w:sz="4" w:space="0" w:color="00000A"/>
                    <w:left w:val="single" w:sz="4" w:space="0" w:color="00000A"/>
                    <w:bottom w:val="single" w:sz="4" w:space="0" w:color="00000A"/>
                    <w:right w:val="single" w:sz="4" w:space="0" w:color="00000A"/>
                  </w:tcBorders>
                  <w:tcMar>
                    <w:left w:w="93" w:type="dxa"/>
                  </w:tcMar>
                </w:tcPr>
                <w:p w:rsidR="000822BB" w:rsidRPr="00E857FA" w:rsidRDefault="000822BB">
                  <w:pPr>
                    <w:jc w:val="center"/>
                  </w:pPr>
                </w:p>
              </w:tc>
              <w:tc>
                <w:tcPr>
                  <w:tcW w:w="1592" w:type="dxa"/>
                  <w:tcBorders>
                    <w:top w:val="single" w:sz="4" w:space="0" w:color="00000A"/>
                    <w:left w:val="single" w:sz="4" w:space="0" w:color="00000A"/>
                    <w:bottom w:val="single" w:sz="4" w:space="0" w:color="00000A"/>
                    <w:right w:val="single" w:sz="4" w:space="0" w:color="00000A"/>
                  </w:tcBorders>
                  <w:tcMar>
                    <w:left w:w="93" w:type="dxa"/>
                  </w:tcMar>
                </w:tcPr>
                <w:p w:rsidR="000822BB" w:rsidRPr="00E857FA" w:rsidRDefault="000822BB">
                  <w:pPr>
                    <w:jc w:val="center"/>
                  </w:pPr>
                </w:p>
              </w:tc>
              <w:tc>
                <w:tcPr>
                  <w:tcW w:w="1528" w:type="dxa"/>
                  <w:tcBorders>
                    <w:top w:val="single" w:sz="4" w:space="0" w:color="00000A"/>
                    <w:left w:val="single" w:sz="4" w:space="0" w:color="00000A"/>
                    <w:bottom w:val="single" w:sz="4" w:space="0" w:color="00000A"/>
                    <w:right w:val="single" w:sz="4" w:space="0" w:color="00000A"/>
                  </w:tcBorders>
                  <w:tcMar>
                    <w:left w:w="93" w:type="dxa"/>
                  </w:tcMar>
                </w:tcPr>
                <w:p w:rsidR="000822BB" w:rsidRPr="00E857FA" w:rsidRDefault="000822BB">
                  <w:pPr>
                    <w:jc w:val="center"/>
                  </w:pPr>
                </w:p>
              </w:tc>
            </w:tr>
          </w:tbl>
          <w:p w:rsidR="000822BB" w:rsidRPr="00E857FA" w:rsidRDefault="000822BB">
            <w:pPr>
              <w:tabs>
                <w:tab w:val="left" w:pos="6345"/>
              </w:tabs>
              <w:jc w:val="both"/>
              <w:rPr>
                <w:b/>
              </w:rPr>
            </w:pPr>
          </w:p>
          <w:p w:rsidR="000822BB" w:rsidRPr="00E857FA" w:rsidRDefault="000822BB">
            <w:pPr>
              <w:tabs>
                <w:tab w:val="left" w:pos="6345"/>
              </w:tabs>
              <w:jc w:val="both"/>
              <w:rPr>
                <w:b/>
              </w:rPr>
            </w:pPr>
            <w:r w:rsidRPr="00E857FA">
              <w:rPr>
                <w:b/>
              </w:rPr>
              <w:t xml:space="preserve">              Заказчик                                                                   Исполнитель</w:t>
            </w:r>
          </w:p>
          <w:p w:rsidR="000822BB" w:rsidRPr="00E857FA" w:rsidRDefault="000822BB">
            <w:pPr>
              <w:tabs>
                <w:tab w:val="left" w:pos="6345"/>
              </w:tabs>
              <w:jc w:val="both"/>
            </w:pPr>
            <w:r w:rsidRPr="00E857FA">
              <w:rPr>
                <w:b/>
              </w:rPr>
              <w:t xml:space="preserve">              Главный управляющий директор                         __________________________</w:t>
            </w:r>
          </w:p>
          <w:p w:rsidR="000822BB" w:rsidRPr="00E857FA" w:rsidRDefault="000822BB">
            <w:pPr>
              <w:tabs>
                <w:tab w:val="left" w:pos="6345"/>
              </w:tabs>
              <w:jc w:val="both"/>
              <w:rPr>
                <w:b/>
              </w:rPr>
            </w:pPr>
          </w:p>
          <w:p w:rsidR="000822BB" w:rsidRPr="00E857FA" w:rsidRDefault="000822BB">
            <w:pPr>
              <w:tabs>
                <w:tab w:val="left" w:pos="6345"/>
              </w:tabs>
              <w:jc w:val="both"/>
              <w:rPr>
                <w:b/>
              </w:rPr>
            </w:pPr>
          </w:p>
          <w:p w:rsidR="000822BB" w:rsidRPr="00E857FA" w:rsidRDefault="000822BB">
            <w:pPr>
              <w:widowControl w:val="0"/>
              <w:shd w:val="clear" w:color="auto" w:fill="FFFFFF"/>
              <w:tabs>
                <w:tab w:val="left" w:pos="0"/>
              </w:tabs>
              <w:spacing w:before="278" w:line="274" w:lineRule="exact"/>
              <w:ind w:left="863"/>
            </w:pPr>
            <w:r w:rsidRPr="00E857FA">
              <w:rPr>
                <w:b/>
              </w:rPr>
              <w:t xml:space="preserve">______________________ /В.В. Бирюков/        ___________________/______/ </w:t>
            </w:r>
          </w:p>
        </w:tc>
      </w:tr>
    </w:tbl>
    <w:p w:rsidR="000822BB" w:rsidRPr="00E857FA" w:rsidRDefault="000822BB">
      <w:pPr>
        <w:pStyle w:val="ConsPlusNormal"/>
        <w:jc w:val="right"/>
        <w:rPr>
          <w:i/>
          <w:sz w:val="24"/>
          <w:szCs w:val="24"/>
        </w:rPr>
      </w:pPr>
    </w:p>
    <w:p w:rsidR="000822BB" w:rsidRPr="00E857FA" w:rsidRDefault="000822BB">
      <w:pPr>
        <w:pStyle w:val="ConsPlusNormal"/>
        <w:jc w:val="right"/>
        <w:rPr>
          <w:i/>
          <w:sz w:val="24"/>
          <w:szCs w:val="24"/>
        </w:rPr>
      </w:pPr>
    </w:p>
    <w:p w:rsidR="000822BB" w:rsidRPr="00E857FA" w:rsidRDefault="000822BB">
      <w:pPr>
        <w:pStyle w:val="ConsPlusNormal"/>
        <w:jc w:val="right"/>
        <w:rPr>
          <w:i/>
          <w:sz w:val="24"/>
          <w:szCs w:val="24"/>
        </w:rPr>
      </w:pPr>
    </w:p>
    <w:p w:rsidR="000822BB" w:rsidRPr="00E857FA" w:rsidRDefault="000822BB">
      <w:pPr>
        <w:pStyle w:val="ConsPlusNormal"/>
        <w:jc w:val="right"/>
        <w:rPr>
          <w:i/>
          <w:sz w:val="24"/>
          <w:szCs w:val="24"/>
        </w:rPr>
      </w:pPr>
    </w:p>
    <w:p w:rsidR="000822BB" w:rsidRPr="00E857FA" w:rsidRDefault="000822BB">
      <w:pPr>
        <w:pStyle w:val="ConsPlusNormal"/>
        <w:jc w:val="right"/>
        <w:rPr>
          <w:i/>
          <w:sz w:val="24"/>
          <w:szCs w:val="24"/>
        </w:rPr>
      </w:pPr>
    </w:p>
    <w:p w:rsidR="000822BB" w:rsidRPr="00E857FA" w:rsidRDefault="000822BB">
      <w:pPr>
        <w:pStyle w:val="ConsPlusNormal"/>
        <w:jc w:val="right"/>
        <w:rPr>
          <w:i/>
          <w:sz w:val="24"/>
          <w:szCs w:val="24"/>
        </w:rPr>
      </w:pPr>
    </w:p>
    <w:p w:rsidR="000822BB" w:rsidRPr="00E857FA" w:rsidRDefault="000822BB">
      <w:pPr>
        <w:pStyle w:val="ConsPlusNormal"/>
        <w:jc w:val="right"/>
        <w:rPr>
          <w:i/>
          <w:sz w:val="24"/>
          <w:szCs w:val="24"/>
        </w:rPr>
      </w:pPr>
    </w:p>
    <w:p w:rsidR="000822BB" w:rsidRPr="00E857FA" w:rsidRDefault="000822BB">
      <w:pPr>
        <w:pStyle w:val="ConsPlusNormal"/>
        <w:jc w:val="right"/>
        <w:rPr>
          <w:i/>
          <w:sz w:val="24"/>
          <w:szCs w:val="24"/>
        </w:rPr>
      </w:pPr>
    </w:p>
    <w:p w:rsidR="000822BB" w:rsidRPr="00E857FA" w:rsidRDefault="000822BB">
      <w:pPr>
        <w:pStyle w:val="ConsPlusNormal"/>
        <w:jc w:val="right"/>
        <w:rPr>
          <w:i/>
          <w:sz w:val="24"/>
          <w:szCs w:val="24"/>
        </w:rPr>
      </w:pPr>
    </w:p>
    <w:p w:rsidR="000822BB" w:rsidRPr="00E857FA" w:rsidRDefault="000822BB">
      <w:pPr>
        <w:pStyle w:val="ConsPlusNormal"/>
        <w:jc w:val="right"/>
        <w:rPr>
          <w:i/>
          <w:sz w:val="24"/>
          <w:szCs w:val="24"/>
        </w:rPr>
      </w:pPr>
    </w:p>
    <w:p w:rsidR="000822BB" w:rsidRPr="00E857FA" w:rsidRDefault="000822BB">
      <w:pPr>
        <w:pStyle w:val="ConsPlusNormal"/>
        <w:jc w:val="right"/>
        <w:rPr>
          <w:i/>
          <w:sz w:val="24"/>
          <w:szCs w:val="24"/>
        </w:rPr>
      </w:pPr>
    </w:p>
    <w:p w:rsidR="000822BB" w:rsidRPr="00E857FA" w:rsidRDefault="000822BB">
      <w:pPr>
        <w:pStyle w:val="ConsPlusNormal"/>
        <w:jc w:val="right"/>
        <w:rPr>
          <w:i/>
          <w:sz w:val="24"/>
          <w:szCs w:val="24"/>
        </w:rPr>
      </w:pPr>
    </w:p>
    <w:p w:rsidR="000822BB" w:rsidRPr="00E857FA" w:rsidRDefault="000822BB">
      <w:pPr>
        <w:pStyle w:val="ConsPlusNormal"/>
        <w:jc w:val="right"/>
        <w:rPr>
          <w:i/>
          <w:sz w:val="24"/>
          <w:szCs w:val="24"/>
        </w:rPr>
      </w:pPr>
    </w:p>
    <w:p w:rsidR="000822BB" w:rsidRPr="00E857FA" w:rsidRDefault="000822BB">
      <w:pPr>
        <w:pStyle w:val="ConsPlusNormal"/>
        <w:jc w:val="right"/>
        <w:rPr>
          <w:i/>
          <w:sz w:val="24"/>
          <w:szCs w:val="24"/>
        </w:rPr>
      </w:pPr>
    </w:p>
    <w:p w:rsidR="000822BB" w:rsidRPr="00E857FA" w:rsidRDefault="000822BB">
      <w:pPr>
        <w:pStyle w:val="ConsPlusNormal"/>
        <w:jc w:val="right"/>
        <w:rPr>
          <w:i/>
          <w:sz w:val="24"/>
          <w:szCs w:val="24"/>
        </w:rPr>
      </w:pPr>
    </w:p>
    <w:p w:rsidR="000822BB" w:rsidRPr="00E857FA" w:rsidRDefault="000822BB">
      <w:pPr>
        <w:pStyle w:val="ConsPlusNormal"/>
        <w:jc w:val="right"/>
        <w:rPr>
          <w:i/>
          <w:sz w:val="24"/>
          <w:szCs w:val="24"/>
        </w:rPr>
      </w:pPr>
    </w:p>
    <w:p w:rsidR="000822BB" w:rsidRPr="00E857FA" w:rsidRDefault="000822BB">
      <w:pPr>
        <w:pStyle w:val="ConsPlusNormal"/>
        <w:jc w:val="right"/>
        <w:rPr>
          <w:i/>
          <w:sz w:val="24"/>
          <w:szCs w:val="24"/>
        </w:rPr>
      </w:pPr>
    </w:p>
    <w:p w:rsidR="000822BB" w:rsidRPr="00E857FA" w:rsidRDefault="000822BB">
      <w:pPr>
        <w:pStyle w:val="ConsPlusNormal"/>
        <w:jc w:val="right"/>
        <w:rPr>
          <w:i/>
          <w:sz w:val="24"/>
          <w:szCs w:val="24"/>
        </w:rPr>
      </w:pPr>
    </w:p>
    <w:p w:rsidR="000822BB" w:rsidRPr="00E857FA" w:rsidRDefault="000822BB">
      <w:pPr>
        <w:pStyle w:val="ConsPlusNormal"/>
        <w:jc w:val="right"/>
        <w:rPr>
          <w:i/>
          <w:sz w:val="24"/>
          <w:szCs w:val="24"/>
        </w:rPr>
      </w:pPr>
    </w:p>
    <w:p w:rsidR="000822BB" w:rsidRPr="00E857FA" w:rsidRDefault="000822BB">
      <w:pPr>
        <w:pStyle w:val="ConsPlusNormal"/>
        <w:jc w:val="right"/>
        <w:rPr>
          <w:i/>
          <w:sz w:val="24"/>
          <w:szCs w:val="24"/>
        </w:rPr>
      </w:pPr>
    </w:p>
    <w:p w:rsidR="000822BB" w:rsidRPr="00E857FA" w:rsidRDefault="000822BB">
      <w:pPr>
        <w:pStyle w:val="ConsPlusNormal"/>
        <w:jc w:val="right"/>
        <w:rPr>
          <w:i/>
          <w:sz w:val="24"/>
          <w:szCs w:val="24"/>
        </w:rPr>
      </w:pPr>
    </w:p>
    <w:p w:rsidR="000822BB" w:rsidRPr="00E857FA" w:rsidRDefault="000822BB">
      <w:pPr>
        <w:pStyle w:val="ConsPlusNormal"/>
        <w:jc w:val="right"/>
        <w:rPr>
          <w:i/>
          <w:sz w:val="24"/>
          <w:szCs w:val="24"/>
        </w:rPr>
      </w:pPr>
    </w:p>
    <w:p w:rsidR="000822BB" w:rsidRPr="00E857FA" w:rsidRDefault="000822BB">
      <w:pPr>
        <w:pStyle w:val="ConsPlusNormal"/>
        <w:jc w:val="right"/>
        <w:rPr>
          <w:i/>
          <w:sz w:val="24"/>
          <w:szCs w:val="24"/>
        </w:rPr>
      </w:pPr>
    </w:p>
    <w:p w:rsidR="000822BB" w:rsidRPr="00E857FA" w:rsidRDefault="000822BB">
      <w:pPr>
        <w:pStyle w:val="ConsPlusNormal"/>
        <w:jc w:val="right"/>
        <w:rPr>
          <w:i/>
          <w:sz w:val="24"/>
          <w:szCs w:val="24"/>
        </w:rPr>
      </w:pPr>
    </w:p>
    <w:p w:rsidR="000822BB" w:rsidRPr="00E857FA" w:rsidRDefault="000822BB">
      <w:pPr>
        <w:pStyle w:val="ConsPlusNormal"/>
        <w:jc w:val="right"/>
        <w:rPr>
          <w:i/>
          <w:sz w:val="24"/>
          <w:szCs w:val="24"/>
        </w:rPr>
      </w:pPr>
    </w:p>
    <w:p w:rsidR="000822BB" w:rsidRPr="00E857FA" w:rsidRDefault="000822BB">
      <w:pPr>
        <w:pStyle w:val="ConsPlusNormal"/>
        <w:jc w:val="right"/>
        <w:rPr>
          <w:i/>
          <w:sz w:val="24"/>
          <w:szCs w:val="24"/>
        </w:rPr>
      </w:pPr>
    </w:p>
    <w:p w:rsidR="000822BB" w:rsidRPr="00E857FA" w:rsidRDefault="000822BB">
      <w:pPr>
        <w:pStyle w:val="ConsPlusNormal"/>
        <w:jc w:val="right"/>
        <w:rPr>
          <w:i/>
          <w:sz w:val="24"/>
          <w:szCs w:val="24"/>
        </w:rPr>
      </w:pPr>
    </w:p>
    <w:p w:rsidR="000822BB" w:rsidRPr="00E857FA" w:rsidRDefault="000822BB">
      <w:pPr>
        <w:pStyle w:val="ConsPlusNormal"/>
        <w:jc w:val="right"/>
        <w:rPr>
          <w:i/>
          <w:sz w:val="24"/>
          <w:szCs w:val="24"/>
        </w:rPr>
      </w:pPr>
    </w:p>
    <w:p w:rsidR="000822BB" w:rsidRPr="00E857FA" w:rsidRDefault="000822BB">
      <w:pPr>
        <w:pStyle w:val="ConsPlusNormal"/>
        <w:jc w:val="right"/>
        <w:rPr>
          <w:i/>
          <w:sz w:val="24"/>
          <w:szCs w:val="24"/>
        </w:rPr>
      </w:pPr>
    </w:p>
    <w:p w:rsidR="000822BB" w:rsidRPr="00E857FA" w:rsidRDefault="000822BB">
      <w:pPr>
        <w:pStyle w:val="ConsPlusNormal"/>
        <w:jc w:val="right"/>
        <w:rPr>
          <w:i/>
          <w:sz w:val="24"/>
          <w:szCs w:val="24"/>
        </w:rPr>
      </w:pPr>
    </w:p>
    <w:p w:rsidR="000822BB" w:rsidRPr="00E857FA" w:rsidRDefault="000822BB">
      <w:pPr>
        <w:pStyle w:val="ConsPlusNormal"/>
        <w:jc w:val="right"/>
        <w:rPr>
          <w:i/>
          <w:sz w:val="24"/>
          <w:szCs w:val="24"/>
        </w:rPr>
      </w:pPr>
    </w:p>
    <w:p w:rsidR="000822BB" w:rsidRPr="00E857FA" w:rsidRDefault="000822BB">
      <w:pPr>
        <w:pStyle w:val="ConsPlusNormal"/>
        <w:jc w:val="right"/>
        <w:rPr>
          <w:i/>
          <w:sz w:val="24"/>
          <w:szCs w:val="24"/>
        </w:rPr>
      </w:pPr>
    </w:p>
    <w:p w:rsidR="000822BB" w:rsidRPr="00E857FA" w:rsidRDefault="000822BB">
      <w:pPr>
        <w:pStyle w:val="ConsPlusNormal"/>
        <w:jc w:val="right"/>
        <w:rPr>
          <w:i/>
          <w:sz w:val="24"/>
          <w:szCs w:val="24"/>
        </w:rPr>
      </w:pPr>
    </w:p>
    <w:p w:rsidR="000822BB" w:rsidRPr="00E857FA" w:rsidRDefault="000822BB">
      <w:pPr>
        <w:pStyle w:val="ConsPlusNormal"/>
        <w:jc w:val="right"/>
        <w:rPr>
          <w:i/>
          <w:sz w:val="24"/>
          <w:szCs w:val="24"/>
        </w:rPr>
      </w:pPr>
    </w:p>
    <w:p w:rsidR="000822BB" w:rsidRPr="00E857FA" w:rsidRDefault="000822BB">
      <w:pPr>
        <w:pStyle w:val="ConsPlusNormal"/>
        <w:jc w:val="right"/>
        <w:rPr>
          <w:i/>
          <w:sz w:val="24"/>
          <w:szCs w:val="24"/>
        </w:rPr>
      </w:pPr>
    </w:p>
    <w:p w:rsidR="000822BB" w:rsidRPr="00E857FA" w:rsidRDefault="000822BB">
      <w:pPr>
        <w:pStyle w:val="ConsPlusNormal"/>
        <w:jc w:val="right"/>
        <w:rPr>
          <w:i/>
          <w:sz w:val="24"/>
          <w:szCs w:val="24"/>
        </w:rPr>
      </w:pPr>
    </w:p>
    <w:p w:rsidR="000822BB" w:rsidRPr="00E857FA" w:rsidRDefault="000822BB">
      <w:pPr>
        <w:pStyle w:val="ConsPlusNormal"/>
        <w:jc w:val="right"/>
        <w:rPr>
          <w:i/>
          <w:sz w:val="24"/>
          <w:szCs w:val="24"/>
        </w:rPr>
      </w:pPr>
    </w:p>
    <w:p w:rsidR="000822BB" w:rsidRDefault="000822BB">
      <w:pPr>
        <w:pStyle w:val="ConsPlusNormal"/>
        <w:jc w:val="right"/>
        <w:rPr>
          <w:i/>
          <w:sz w:val="24"/>
          <w:szCs w:val="24"/>
        </w:rPr>
      </w:pPr>
    </w:p>
    <w:p w:rsidR="000822BB" w:rsidRDefault="000822BB">
      <w:pPr>
        <w:pStyle w:val="ConsPlusNormal"/>
        <w:jc w:val="right"/>
        <w:rPr>
          <w:i/>
          <w:sz w:val="24"/>
          <w:szCs w:val="24"/>
        </w:rPr>
      </w:pPr>
    </w:p>
    <w:p w:rsidR="000822BB" w:rsidRPr="00A463E1" w:rsidRDefault="000822BB">
      <w:pPr>
        <w:pStyle w:val="ConsPlusNormal"/>
        <w:jc w:val="right"/>
        <w:rPr>
          <w:sz w:val="24"/>
          <w:szCs w:val="24"/>
        </w:rPr>
      </w:pPr>
      <w:r>
        <w:rPr>
          <w:sz w:val="24"/>
          <w:szCs w:val="24"/>
        </w:rPr>
        <w:t>Приложение №5 к Д</w:t>
      </w:r>
      <w:r w:rsidRPr="00A463E1">
        <w:rPr>
          <w:sz w:val="24"/>
          <w:szCs w:val="24"/>
        </w:rPr>
        <w:t xml:space="preserve">оговору </w:t>
      </w:r>
    </w:p>
    <w:p w:rsidR="000822BB" w:rsidRPr="00E857FA" w:rsidRDefault="000822BB">
      <w:pPr>
        <w:pStyle w:val="ConsPlusNormal"/>
        <w:jc w:val="right"/>
        <w:rPr>
          <w:sz w:val="24"/>
          <w:szCs w:val="24"/>
        </w:rPr>
      </w:pPr>
      <w:r>
        <w:rPr>
          <w:sz w:val="24"/>
          <w:szCs w:val="24"/>
        </w:rPr>
        <w:t>от "_____"______2021</w:t>
      </w:r>
      <w:r w:rsidRPr="00A463E1">
        <w:rPr>
          <w:sz w:val="24"/>
          <w:szCs w:val="24"/>
        </w:rPr>
        <w:t xml:space="preserve"> №_____________</w:t>
      </w:r>
    </w:p>
    <w:p w:rsidR="000822BB" w:rsidRPr="00E857FA" w:rsidRDefault="000822BB">
      <w:pPr>
        <w:tabs>
          <w:tab w:val="left" w:pos="1453"/>
        </w:tabs>
        <w:jc w:val="right"/>
      </w:pPr>
    </w:p>
    <w:p w:rsidR="000822BB" w:rsidRPr="00E857FA" w:rsidRDefault="000822BB">
      <w:pPr>
        <w:tabs>
          <w:tab w:val="left" w:pos="3763"/>
        </w:tabs>
      </w:pPr>
      <w:r w:rsidRPr="00E857FA">
        <w:rPr>
          <w:b/>
        </w:rPr>
        <w:tab/>
      </w:r>
    </w:p>
    <w:p w:rsidR="000822BB" w:rsidRPr="00E857FA" w:rsidRDefault="000822BB">
      <w:pPr>
        <w:tabs>
          <w:tab w:val="left" w:pos="3763"/>
        </w:tabs>
        <w:jc w:val="center"/>
      </w:pPr>
      <w:r w:rsidRPr="00E857FA">
        <w:rPr>
          <w:b/>
          <w:color w:val="000000"/>
        </w:rPr>
        <w:t>Тарифы и сроки доставки</w:t>
      </w:r>
    </w:p>
    <w:p w:rsidR="000822BB" w:rsidRPr="00E857FA" w:rsidRDefault="000822BB">
      <w:pPr>
        <w:rPr>
          <w:color w:val="000000"/>
        </w:rPr>
      </w:pPr>
    </w:p>
    <w:tbl>
      <w:tblPr>
        <w:tblW w:w="9493" w:type="dxa"/>
        <w:tblInd w:w="10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0A0" w:firstRow="1" w:lastRow="0" w:firstColumn="1" w:lastColumn="0" w:noHBand="0" w:noVBand="0"/>
      </w:tblPr>
      <w:tblGrid>
        <w:gridCol w:w="430"/>
        <w:gridCol w:w="1801"/>
        <w:gridCol w:w="548"/>
        <w:gridCol w:w="2041"/>
        <w:gridCol w:w="1504"/>
        <w:gridCol w:w="1528"/>
        <w:gridCol w:w="1641"/>
      </w:tblGrid>
      <w:tr w:rsidR="000822BB" w:rsidRPr="00E857FA" w:rsidTr="00A463E1">
        <w:trPr>
          <w:trHeight w:val="765"/>
        </w:trPr>
        <w:tc>
          <w:tcPr>
            <w:tcW w:w="430" w:type="dxa"/>
            <w:shd w:val="clear" w:color="000000" w:fill="FFFFFF"/>
            <w:tcMar>
              <w:left w:w="93" w:type="dxa"/>
            </w:tcMar>
            <w:vAlign w:val="center"/>
          </w:tcPr>
          <w:p w:rsidR="000822BB" w:rsidRPr="00E857FA" w:rsidRDefault="000822BB">
            <w:pPr>
              <w:jc w:val="center"/>
            </w:pPr>
            <w:r w:rsidRPr="00E857FA">
              <w:rPr>
                <w:color w:val="000000"/>
              </w:rPr>
              <w:t>№</w:t>
            </w:r>
          </w:p>
        </w:tc>
        <w:tc>
          <w:tcPr>
            <w:tcW w:w="1801" w:type="dxa"/>
            <w:shd w:val="clear" w:color="000000" w:fill="FFFFFF"/>
            <w:vAlign w:val="center"/>
          </w:tcPr>
          <w:p w:rsidR="000822BB" w:rsidRPr="00513D3F" w:rsidRDefault="000822BB">
            <w:pPr>
              <w:jc w:val="center"/>
              <w:rPr>
                <w:color w:val="auto"/>
              </w:rPr>
            </w:pPr>
            <w:r w:rsidRPr="00513D3F">
              <w:rPr>
                <w:color w:val="auto"/>
              </w:rPr>
              <w:t>Наименование</w:t>
            </w:r>
          </w:p>
        </w:tc>
        <w:tc>
          <w:tcPr>
            <w:tcW w:w="548" w:type="dxa"/>
            <w:shd w:val="clear" w:color="000000" w:fill="FFFFFF"/>
            <w:vAlign w:val="center"/>
          </w:tcPr>
          <w:p w:rsidR="000822BB" w:rsidRPr="00513D3F" w:rsidRDefault="000822BB">
            <w:pPr>
              <w:jc w:val="center"/>
              <w:rPr>
                <w:color w:val="auto"/>
              </w:rPr>
            </w:pPr>
            <w:r w:rsidRPr="00513D3F">
              <w:rPr>
                <w:color w:val="auto"/>
              </w:rPr>
              <w:t>ЕИ</w:t>
            </w:r>
          </w:p>
        </w:tc>
        <w:tc>
          <w:tcPr>
            <w:tcW w:w="2041" w:type="dxa"/>
            <w:shd w:val="clear" w:color="000000" w:fill="FFFFFF"/>
            <w:vAlign w:val="center"/>
          </w:tcPr>
          <w:p w:rsidR="000822BB" w:rsidRPr="00513D3F" w:rsidRDefault="000822BB">
            <w:pPr>
              <w:jc w:val="center"/>
              <w:rPr>
                <w:color w:val="auto"/>
              </w:rPr>
            </w:pPr>
            <w:r w:rsidRPr="00513D3F">
              <w:rPr>
                <w:color w:val="auto"/>
              </w:rPr>
              <w:t>Ориентировочное количество за период</w:t>
            </w:r>
          </w:p>
        </w:tc>
        <w:tc>
          <w:tcPr>
            <w:tcW w:w="1504" w:type="dxa"/>
            <w:shd w:val="clear" w:color="000000" w:fill="FFFFFF"/>
            <w:vAlign w:val="center"/>
          </w:tcPr>
          <w:p w:rsidR="000822BB" w:rsidRPr="00513D3F" w:rsidRDefault="000822BB">
            <w:pPr>
              <w:jc w:val="center"/>
              <w:rPr>
                <w:color w:val="auto"/>
              </w:rPr>
            </w:pPr>
            <w:r w:rsidRPr="00513D3F">
              <w:rPr>
                <w:color w:val="auto"/>
              </w:rPr>
              <w:t>График оказания услуг</w:t>
            </w:r>
          </w:p>
        </w:tc>
        <w:tc>
          <w:tcPr>
            <w:tcW w:w="1528" w:type="dxa"/>
            <w:shd w:val="clear" w:color="000000" w:fill="FFFFFF"/>
            <w:vAlign w:val="center"/>
          </w:tcPr>
          <w:p w:rsidR="000822BB" w:rsidRPr="00513D3F" w:rsidRDefault="000822BB">
            <w:pPr>
              <w:jc w:val="center"/>
              <w:rPr>
                <w:color w:val="auto"/>
              </w:rPr>
            </w:pPr>
            <w:r w:rsidRPr="00513D3F">
              <w:rPr>
                <w:color w:val="auto"/>
              </w:rPr>
              <w:t>Цена за ед. без НДС (руб.)</w:t>
            </w:r>
          </w:p>
        </w:tc>
        <w:tc>
          <w:tcPr>
            <w:tcW w:w="1641" w:type="dxa"/>
            <w:shd w:val="clear" w:color="000000" w:fill="FFFFFF"/>
            <w:vAlign w:val="center"/>
          </w:tcPr>
          <w:p w:rsidR="000822BB" w:rsidRPr="00513D3F" w:rsidRDefault="000822BB">
            <w:pPr>
              <w:jc w:val="center"/>
              <w:rPr>
                <w:color w:val="auto"/>
              </w:rPr>
            </w:pPr>
            <w:r w:rsidRPr="00513D3F">
              <w:rPr>
                <w:color w:val="auto"/>
              </w:rPr>
              <w:t>Стоимость без НДС (руб.)</w:t>
            </w:r>
          </w:p>
        </w:tc>
      </w:tr>
      <w:tr w:rsidR="000822BB" w:rsidRPr="00E857FA" w:rsidTr="00E40547">
        <w:trPr>
          <w:trHeight w:val="765"/>
        </w:trPr>
        <w:tc>
          <w:tcPr>
            <w:tcW w:w="430" w:type="dxa"/>
            <w:shd w:val="clear" w:color="000000" w:fill="FFFFFF"/>
            <w:tcMar>
              <w:left w:w="93" w:type="dxa"/>
            </w:tcMar>
            <w:vAlign w:val="center"/>
          </w:tcPr>
          <w:p w:rsidR="000822BB" w:rsidRPr="00E857FA" w:rsidRDefault="000822BB">
            <w:pPr>
              <w:jc w:val="center"/>
            </w:pPr>
            <w:r w:rsidRPr="00E857FA">
              <w:rPr>
                <w:color w:val="000000"/>
              </w:rPr>
              <w:t>1</w:t>
            </w:r>
          </w:p>
        </w:tc>
        <w:tc>
          <w:tcPr>
            <w:tcW w:w="1801" w:type="dxa"/>
            <w:shd w:val="clear" w:color="000000" w:fill="FFFFFF"/>
            <w:vAlign w:val="center"/>
          </w:tcPr>
          <w:p w:rsidR="000822BB" w:rsidRPr="00513D3F" w:rsidRDefault="000822BB">
            <w:pPr>
              <w:jc w:val="center"/>
              <w:rPr>
                <w:color w:val="auto"/>
              </w:rPr>
            </w:pPr>
            <w:r w:rsidRPr="00513D3F">
              <w:rPr>
                <w:color w:val="auto"/>
              </w:rPr>
              <w:t>Простое письмо, до 100 грамм</w:t>
            </w:r>
          </w:p>
        </w:tc>
        <w:tc>
          <w:tcPr>
            <w:tcW w:w="548" w:type="dxa"/>
            <w:shd w:val="clear" w:color="000000" w:fill="FFFFFF"/>
            <w:vAlign w:val="center"/>
          </w:tcPr>
          <w:p w:rsidR="000822BB" w:rsidRPr="00513D3F" w:rsidRDefault="000822BB">
            <w:pPr>
              <w:jc w:val="center"/>
              <w:rPr>
                <w:color w:val="auto"/>
              </w:rPr>
            </w:pPr>
            <w:proofErr w:type="spellStart"/>
            <w:r w:rsidRPr="00513D3F">
              <w:rPr>
                <w:color w:val="auto"/>
              </w:rPr>
              <w:t>шт</w:t>
            </w:r>
            <w:proofErr w:type="spellEnd"/>
          </w:p>
        </w:tc>
        <w:tc>
          <w:tcPr>
            <w:tcW w:w="2041" w:type="dxa"/>
            <w:shd w:val="clear" w:color="000000" w:fill="FFFFFF"/>
            <w:vAlign w:val="center"/>
          </w:tcPr>
          <w:p w:rsidR="000822BB" w:rsidRPr="00513D3F" w:rsidRDefault="000822BB">
            <w:pPr>
              <w:jc w:val="center"/>
              <w:rPr>
                <w:color w:val="auto"/>
              </w:rPr>
            </w:pPr>
            <w:r w:rsidRPr="00513D3F">
              <w:rPr>
                <w:color w:val="auto"/>
              </w:rPr>
              <w:t>10 000</w:t>
            </w:r>
          </w:p>
        </w:tc>
        <w:tc>
          <w:tcPr>
            <w:tcW w:w="1504" w:type="dxa"/>
            <w:shd w:val="clear" w:color="000000" w:fill="FFFFFF"/>
            <w:vAlign w:val="center"/>
          </w:tcPr>
          <w:p w:rsidR="000822BB" w:rsidRPr="00513D3F" w:rsidRDefault="000822BB">
            <w:pPr>
              <w:rPr>
                <w:color w:val="auto"/>
              </w:rPr>
            </w:pPr>
            <w:r w:rsidRPr="00513D3F">
              <w:rPr>
                <w:color w:val="auto"/>
              </w:rPr>
              <w:t>12 месяцев с момента подписания договора</w:t>
            </w:r>
          </w:p>
        </w:tc>
        <w:tc>
          <w:tcPr>
            <w:tcW w:w="1528" w:type="dxa"/>
            <w:shd w:val="clear" w:color="000000" w:fill="FFFFFF"/>
            <w:vAlign w:val="center"/>
          </w:tcPr>
          <w:p w:rsidR="000822BB" w:rsidRPr="00513D3F" w:rsidRDefault="000822BB" w:rsidP="00E40547">
            <w:pPr>
              <w:jc w:val="center"/>
              <w:rPr>
                <w:color w:val="auto"/>
              </w:rPr>
            </w:pPr>
          </w:p>
        </w:tc>
        <w:tc>
          <w:tcPr>
            <w:tcW w:w="1641" w:type="dxa"/>
            <w:shd w:val="clear" w:color="000000" w:fill="FFFFFF"/>
            <w:vAlign w:val="center"/>
          </w:tcPr>
          <w:p w:rsidR="000822BB" w:rsidRPr="00513D3F" w:rsidRDefault="000822BB">
            <w:pPr>
              <w:jc w:val="center"/>
              <w:rPr>
                <w:color w:val="auto"/>
              </w:rPr>
            </w:pPr>
          </w:p>
        </w:tc>
      </w:tr>
      <w:tr w:rsidR="000822BB" w:rsidRPr="00E857FA" w:rsidTr="00E40547">
        <w:trPr>
          <w:trHeight w:val="765"/>
        </w:trPr>
        <w:tc>
          <w:tcPr>
            <w:tcW w:w="430" w:type="dxa"/>
            <w:shd w:val="clear" w:color="000000" w:fill="FFFFFF"/>
            <w:tcMar>
              <w:left w:w="93" w:type="dxa"/>
            </w:tcMar>
            <w:vAlign w:val="center"/>
          </w:tcPr>
          <w:p w:rsidR="000822BB" w:rsidRPr="00E857FA" w:rsidRDefault="000822BB">
            <w:pPr>
              <w:jc w:val="center"/>
            </w:pPr>
            <w:r w:rsidRPr="00E857FA">
              <w:rPr>
                <w:color w:val="000000"/>
              </w:rPr>
              <w:t>2</w:t>
            </w:r>
          </w:p>
        </w:tc>
        <w:tc>
          <w:tcPr>
            <w:tcW w:w="1801" w:type="dxa"/>
            <w:shd w:val="clear" w:color="000000" w:fill="FFFFFF"/>
            <w:vAlign w:val="center"/>
          </w:tcPr>
          <w:p w:rsidR="000822BB" w:rsidRPr="00513D3F" w:rsidRDefault="000822BB">
            <w:pPr>
              <w:jc w:val="center"/>
              <w:rPr>
                <w:color w:val="auto"/>
              </w:rPr>
            </w:pPr>
            <w:r w:rsidRPr="00513D3F">
              <w:rPr>
                <w:color w:val="auto"/>
              </w:rPr>
              <w:t>Заказное письмо, до 100 грамм</w:t>
            </w:r>
          </w:p>
        </w:tc>
        <w:tc>
          <w:tcPr>
            <w:tcW w:w="548" w:type="dxa"/>
            <w:shd w:val="clear" w:color="000000" w:fill="FFFFFF"/>
            <w:vAlign w:val="center"/>
          </w:tcPr>
          <w:p w:rsidR="000822BB" w:rsidRPr="00513D3F" w:rsidRDefault="000822BB">
            <w:pPr>
              <w:jc w:val="center"/>
              <w:rPr>
                <w:color w:val="auto"/>
              </w:rPr>
            </w:pPr>
            <w:proofErr w:type="spellStart"/>
            <w:r w:rsidRPr="00513D3F">
              <w:rPr>
                <w:color w:val="auto"/>
              </w:rPr>
              <w:t>шт</w:t>
            </w:r>
            <w:proofErr w:type="spellEnd"/>
          </w:p>
        </w:tc>
        <w:tc>
          <w:tcPr>
            <w:tcW w:w="2041" w:type="dxa"/>
            <w:shd w:val="clear" w:color="000000" w:fill="FFFFFF"/>
            <w:vAlign w:val="center"/>
          </w:tcPr>
          <w:p w:rsidR="000822BB" w:rsidRPr="00513D3F" w:rsidRDefault="000822BB">
            <w:pPr>
              <w:jc w:val="center"/>
              <w:rPr>
                <w:color w:val="auto"/>
              </w:rPr>
            </w:pPr>
            <w:r>
              <w:rPr>
                <w:color w:val="auto"/>
              </w:rPr>
              <w:t>2</w:t>
            </w:r>
            <w:r w:rsidRPr="00513D3F">
              <w:rPr>
                <w:color w:val="auto"/>
              </w:rPr>
              <w:t>0 000</w:t>
            </w:r>
          </w:p>
        </w:tc>
        <w:tc>
          <w:tcPr>
            <w:tcW w:w="1504" w:type="dxa"/>
            <w:shd w:val="clear" w:color="000000" w:fill="FFFFFF"/>
            <w:vAlign w:val="center"/>
          </w:tcPr>
          <w:p w:rsidR="000822BB" w:rsidRPr="00513D3F" w:rsidRDefault="000822BB">
            <w:pPr>
              <w:rPr>
                <w:color w:val="auto"/>
              </w:rPr>
            </w:pPr>
            <w:r w:rsidRPr="00513D3F">
              <w:rPr>
                <w:color w:val="auto"/>
              </w:rPr>
              <w:t>12 месяцев с момента подписания договора</w:t>
            </w:r>
          </w:p>
        </w:tc>
        <w:tc>
          <w:tcPr>
            <w:tcW w:w="1528" w:type="dxa"/>
            <w:shd w:val="clear" w:color="000000" w:fill="FFFFFF"/>
            <w:vAlign w:val="center"/>
          </w:tcPr>
          <w:p w:rsidR="000822BB" w:rsidRPr="00513D3F" w:rsidRDefault="000822BB" w:rsidP="00E40547">
            <w:pPr>
              <w:jc w:val="center"/>
              <w:rPr>
                <w:color w:val="auto"/>
              </w:rPr>
            </w:pPr>
          </w:p>
        </w:tc>
        <w:tc>
          <w:tcPr>
            <w:tcW w:w="1641" w:type="dxa"/>
            <w:shd w:val="clear" w:color="000000" w:fill="FFFFFF"/>
            <w:vAlign w:val="center"/>
          </w:tcPr>
          <w:p w:rsidR="000822BB" w:rsidRPr="00513D3F" w:rsidRDefault="000822BB">
            <w:pPr>
              <w:jc w:val="center"/>
              <w:rPr>
                <w:color w:val="auto"/>
              </w:rPr>
            </w:pPr>
          </w:p>
        </w:tc>
      </w:tr>
      <w:tr w:rsidR="000822BB" w:rsidRPr="00E857FA" w:rsidTr="00E40547">
        <w:trPr>
          <w:trHeight w:val="765"/>
        </w:trPr>
        <w:tc>
          <w:tcPr>
            <w:tcW w:w="430" w:type="dxa"/>
            <w:shd w:val="clear" w:color="000000" w:fill="FFFFFF"/>
            <w:tcMar>
              <w:left w:w="93" w:type="dxa"/>
            </w:tcMar>
            <w:vAlign w:val="center"/>
          </w:tcPr>
          <w:p w:rsidR="000822BB" w:rsidRPr="00E857FA" w:rsidRDefault="000822BB">
            <w:pPr>
              <w:jc w:val="center"/>
            </w:pPr>
            <w:r w:rsidRPr="00E857FA">
              <w:rPr>
                <w:color w:val="000000"/>
              </w:rPr>
              <w:t>3</w:t>
            </w:r>
          </w:p>
        </w:tc>
        <w:tc>
          <w:tcPr>
            <w:tcW w:w="1801" w:type="dxa"/>
            <w:shd w:val="clear" w:color="000000" w:fill="FFFFFF"/>
            <w:vAlign w:val="center"/>
          </w:tcPr>
          <w:p w:rsidR="000822BB" w:rsidRPr="00513D3F" w:rsidRDefault="000822BB">
            <w:pPr>
              <w:jc w:val="center"/>
              <w:rPr>
                <w:color w:val="auto"/>
              </w:rPr>
            </w:pPr>
            <w:r w:rsidRPr="00513D3F">
              <w:rPr>
                <w:color w:val="auto"/>
              </w:rPr>
              <w:t>Заказное письмо с уведомлением, до 100 грамм</w:t>
            </w:r>
          </w:p>
        </w:tc>
        <w:tc>
          <w:tcPr>
            <w:tcW w:w="548" w:type="dxa"/>
            <w:shd w:val="clear" w:color="000000" w:fill="FFFFFF"/>
            <w:vAlign w:val="center"/>
          </w:tcPr>
          <w:p w:rsidR="000822BB" w:rsidRPr="00513D3F" w:rsidRDefault="000822BB">
            <w:pPr>
              <w:jc w:val="center"/>
              <w:rPr>
                <w:color w:val="auto"/>
              </w:rPr>
            </w:pPr>
            <w:proofErr w:type="spellStart"/>
            <w:r w:rsidRPr="00513D3F">
              <w:rPr>
                <w:color w:val="auto"/>
              </w:rPr>
              <w:t>шт</w:t>
            </w:r>
            <w:proofErr w:type="spellEnd"/>
          </w:p>
        </w:tc>
        <w:tc>
          <w:tcPr>
            <w:tcW w:w="2041" w:type="dxa"/>
            <w:shd w:val="clear" w:color="000000" w:fill="FFFFFF"/>
            <w:vAlign w:val="center"/>
          </w:tcPr>
          <w:p w:rsidR="000822BB" w:rsidRPr="00513D3F" w:rsidRDefault="000822BB">
            <w:pPr>
              <w:jc w:val="center"/>
              <w:rPr>
                <w:color w:val="auto"/>
              </w:rPr>
            </w:pPr>
            <w:r w:rsidRPr="00513D3F">
              <w:rPr>
                <w:color w:val="auto"/>
              </w:rPr>
              <w:t>2 000</w:t>
            </w:r>
          </w:p>
        </w:tc>
        <w:tc>
          <w:tcPr>
            <w:tcW w:w="1504" w:type="dxa"/>
            <w:shd w:val="clear" w:color="000000" w:fill="FFFFFF"/>
            <w:vAlign w:val="center"/>
          </w:tcPr>
          <w:p w:rsidR="000822BB" w:rsidRPr="00513D3F" w:rsidRDefault="000822BB">
            <w:pPr>
              <w:rPr>
                <w:color w:val="auto"/>
              </w:rPr>
            </w:pPr>
            <w:r w:rsidRPr="00513D3F">
              <w:rPr>
                <w:color w:val="auto"/>
              </w:rPr>
              <w:t>12 месяцев с момента подписания договора</w:t>
            </w:r>
          </w:p>
        </w:tc>
        <w:tc>
          <w:tcPr>
            <w:tcW w:w="1528" w:type="dxa"/>
            <w:shd w:val="clear" w:color="000000" w:fill="FFFFFF"/>
            <w:vAlign w:val="center"/>
          </w:tcPr>
          <w:p w:rsidR="000822BB" w:rsidRPr="00513D3F" w:rsidRDefault="000822BB" w:rsidP="00E40547">
            <w:pPr>
              <w:jc w:val="center"/>
              <w:rPr>
                <w:color w:val="auto"/>
              </w:rPr>
            </w:pPr>
          </w:p>
        </w:tc>
        <w:tc>
          <w:tcPr>
            <w:tcW w:w="1641" w:type="dxa"/>
            <w:shd w:val="clear" w:color="000000" w:fill="FFFFFF"/>
            <w:vAlign w:val="center"/>
          </w:tcPr>
          <w:p w:rsidR="000822BB" w:rsidRPr="00513D3F" w:rsidRDefault="000822BB">
            <w:pPr>
              <w:jc w:val="center"/>
              <w:rPr>
                <w:color w:val="auto"/>
              </w:rPr>
            </w:pPr>
          </w:p>
        </w:tc>
      </w:tr>
      <w:tr w:rsidR="000822BB" w:rsidRPr="00E857FA" w:rsidTr="00E40547">
        <w:trPr>
          <w:trHeight w:val="765"/>
        </w:trPr>
        <w:tc>
          <w:tcPr>
            <w:tcW w:w="430" w:type="dxa"/>
            <w:shd w:val="clear" w:color="000000" w:fill="FFFFFF"/>
            <w:tcMar>
              <w:left w:w="93" w:type="dxa"/>
            </w:tcMar>
            <w:vAlign w:val="center"/>
          </w:tcPr>
          <w:p w:rsidR="000822BB" w:rsidRPr="00E857FA" w:rsidRDefault="000822BB">
            <w:pPr>
              <w:jc w:val="center"/>
              <w:rPr>
                <w:color w:val="000000"/>
              </w:rPr>
            </w:pPr>
            <w:r>
              <w:rPr>
                <w:color w:val="000000"/>
              </w:rPr>
              <w:t>4</w:t>
            </w:r>
          </w:p>
        </w:tc>
        <w:tc>
          <w:tcPr>
            <w:tcW w:w="1801" w:type="dxa"/>
            <w:shd w:val="clear" w:color="000000" w:fill="FFFFFF"/>
            <w:vAlign w:val="center"/>
          </w:tcPr>
          <w:p w:rsidR="000822BB" w:rsidRPr="00513D3F" w:rsidRDefault="000822BB" w:rsidP="00A463E1">
            <w:pPr>
              <w:jc w:val="center"/>
              <w:rPr>
                <w:color w:val="auto"/>
              </w:rPr>
            </w:pPr>
            <w:r w:rsidRPr="00513D3F">
              <w:rPr>
                <w:color w:val="auto"/>
              </w:rPr>
              <w:t>Простая бандероль, до 2000 грамм</w:t>
            </w:r>
          </w:p>
        </w:tc>
        <w:tc>
          <w:tcPr>
            <w:tcW w:w="548" w:type="dxa"/>
            <w:shd w:val="clear" w:color="000000" w:fill="FFFFFF"/>
            <w:vAlign w:val="center"/>
          </w:tcPr>
          <w:p w:rsidR="000822BB" w:rsidRPr="00513D3F" w:rsidRDefault="000822BB">
            <w:pPr>
              <w:jc w:val="center"/>
              <w:rPr>
                <w:color w:val="auto"/>
              </w:rPr>
            </w:pPr>
            <w:proofErr w:type="spellStart"/>
            <w:r w:rsidRPr="00513D3F">
              <w:rPr>
                <w:color w:val="auto"/>
              </w:rPr>
              <w:t>шт</w:t>
            </w:r>
            <w:proofErr w:type="spellEnd"/>
          </w:p>
        </w:tc>
        <w:tc>
          <w:tcPr>
            <w:tcW w:w="2041" w:type="dxa"/>
            <w:shd w:val="clear" w:color="000000" w:fill="FFFFFF"/>
            <w:vAlign w:val="center"/>
          </w:tcPr>
          <w:p w:rsidR="000822BB" w:rsidRPr="00513D3F" w:rsidRDefault="000822BB">
            <w:pPr>
              <w:jc w:val="center"/>
              <w:rPr>
                <w:color w:val="auto"/>
              </w:rPr>
            </w:pPr>
            <w:r w:rsidRPr="00513D3F">
              <w:rPr>
                <w:color w:val="auto"/>
              </w:rPr>
              <w:t>100</w:t>
            </w:r>
          </w:p>
        </w:tc>
        <w:tc>
          <w:tcPr>
            <w:tcW w:w="1504" w:type="dxa"/>
            <w:shd w:val="clear" w:color="000000" w:fill="FFFFFF"/>
          </w:tcPr>
          <w:p w:rsidR="000822BB" w:rsidRPr="00513D3F" w:rsidRDefault="000822BB">
            <w:pPr>
              <w:rPr>
                <w:color w:val="auto"/>
              </w:rPr>
            </w:pPr>
            <w:r w:rsidRPr="00513D3F">
              <w:rPr>
                <w:color w:val="auto"/>
              </w:rPr>
              <w:t>12 месяцев с момента подписания договора</w:t>
            </w:r>
          </w:p>
        </w:tc>
        <w:tc>
          <w:tcPr>
            <w:tcW w:w="1528" w:type="dxa"/>
            <w:shd w:val="clear" w:color="000000" w:fill="FFFFFF"/>
            <w:vAlign w:val="center"/>
          </w:tcPr>
          <w:p w:rsidR="000822BB" w:rsidRPr="00513D3F" w:rsidRDefault="000822BB" w:rsidP="00E40547">
            <w:pPr>
              <w:jc w:val="center"/>
              <w:rPr>
                <w:color w:val="auto"/>
              </w:rPr>
            </w:pPr>
          </w:p>
        </w:tc>
        <w:tc>
          <w:tcPr>
            <w:tcW w:w="1641" w:type="dxa"/>
            <w:shd w:val="clear" w:color="000000" w:fill="FFFFFF"/>
            <w:vAlign w:val="center"/>
          </w:tcPr>
          <w:p w:rsidR="000822BB" w:rsidRPr="00513D3F" w:rsidRDefault="000822BB" w:rsidP="00E40547">
            <w:pPr>
              <w:jc w:val="center"/>
              <w:rPr>
                <w:color w:val="auto"/>
              </w:rPr>
            </w:pPr>
          </w:p>
        </w:tc>
      </w:tr>
      <w:tr w:rsidR="000822BB" w:rsidRPr="00E857FA" w:rsidTr="00E40547">
        <w:trPr>
          <w:trHeight w:val="765"/>
        </w:trPr>
        <w:tc>
          <w:tcPr>
            <w:tcW w:w="430" w:type="dxa"/>
            <w:shd w:val="clear" w:color="000000" w:fill="FFFFFF"/>
            <w:tcMar>
              <w:left w:w="93" w:type="dxa"/>
            </w:tcMar>
            <w:vAlign w:val="center"/>
          </w:tcPr>
          <w:p w:rsidR="000822BB" w:rsidRPr="00E857FA" w:rsidRDefault="000822BB">
            <w:pPr>
              <w:jc w:val="center"/>
              <w:rPr>
                <w:color w:val="000000"/>
              </w:rPr>
            </w:pPr>
            <w:r>
              <w:rPr>
                <w:color w:val="000000"/>
              </w:rPr>
              <w:t>5</w:t>
            </w:r>
          </w:p>
        </w:tc>
        <w:tc>
          <w:tcPr>
            <w:tcW w:w="1801" w:type="dxa"/>
            <w:shd w:val="clear" w:color="000000" w:fill="FFFFFF"/>
            <w:vAlign w:val="center"/>
          </w:tcPr>
          <w:p w:rsidR="000822BB" w:rsidRPr="00513D3F" w:rsidRDefault="000822BB" w:rsidP="00A463E1">
            <w:pPr>
              <w:jc w:val="center"/>
              <w:rPr>
                <w:color w:val="auto"/>
              </w:rPr>
            </w:pPr>
            <w:r w:rsidRPr="00513D3F">
              <w:rPr>
                <w:color w:val="auto"/>
              </w:rPr>
              <w:t>Заказная бандероль, до 2000 грамм</w:t>
            </w:r>
          </w:p>
        </w:tc>
        <w:tc>
          <w:tcPr>
            <w:tcW w:w="548" w:type="dxa"/>
            <w:shd w:val="clear" w:color="000000" w:fill="FFFFFF"/>
            <w:vAlign w:val="center"/>
          </w:tcPr>
          <w:p w:rsidR="000822BB" w:rsidRPr="00513D3F" w:rsidRDefault="000822BB">
            <w:pPr>
              <w:jc w:val="center"/>
              <w:rPr>
                <w:color w:val="auto"/>
              </w:rPr>
            </w:pPr>
            <w:proofErr w:type="spellStart"/>
            <w:r w:rsidRPr="00513D3F">
              <w:rPr>
                <w:color w:val="auto"/>
              </w:rPr>
              <w:t>шт</w:t>
            </w:r>
            <w:proofErr w:type="spellEnd"/>
          </w:p>
        </w:tc>
        <w:tc>
          <w:tcPr>
            <w:tcW w:w="2041" w:type="dxa"/>
            <w:shd w:val="clear" w:color="000000" w:fill="FFFFFF"/>
            <w:vAlign w:val="center"/>
          </w:tcPr>
          <w:p w:rsidR="000822BB" w:rsidRPr="00513D3F" w:rsidRDefault="000822BB">
            <w:pPr>
              <w:jc w:val="center"/>
              <w:rPr>
                <w:color w:val="auto"/>
              </w:rPr>
            </w:pPr>
            <w:r w:rsidRPr="00513D3F">
              <w:rPr>
                <w:color w:val="auto"/>
              </w:rPr>
              <w:t>100</w:t>
            </w:r>
          </w:p>
        </w:tc>
        <w:tc>
          <w:tcPr>
            <w:tcW w:w="1504" w:type="dxa"/>
            <w:shd w:val="clear" w:color="000000" w:fill="FFFFFF"/>
          </w:tcPr>
          <w:p w:rsidR="000822BB" w:rsidRPr="00513D3F" w:rsidRDefault="000822BB">
            <w:pPr>
              <w:rPr>
                <w:color w:val="auto"/>
              </w:rPr>
            </w:pPr>
            <w:r w:rsidRPr="00513D3F">
              <w:rPr>
                <w:color w:val="auto"/>
              </w:rPr>
              <w:t>12 месяцев с момента подписания договора</w:t>
            </w:r>
          </w:p>
        </w:tc>
        <w:tc>
          <w:tcPr>
            <w:tcW w:w="1528" w:type="dxa"/>
            <w:shd w:val="clear" w:color="000000" w:fill="FFFFFF"/>
            <w:vAlign w:val="center"/>
          </w:tcPr>
          <w:p w:rsidR="000822BB" w:rsidRPr="00513D3F" w:rsidRDefault="000822BB" w:rsidP="00E40547">
            <w:pPr>
              <w:jc w:val="center"/>
              <w:rPr>
                <w:color w:val="auto"/>
              </w:rPr>
            </w:pPr>
          </w:p>
        </w:tc>
        <w:tc>
          <w:tcPr>
            <w:tcW w:w="1641" w:type="dxa"/>
            <w:shd w:val="clear" w:color="000000" w:fill="FFFFFF"/>
            <w:vAlign w:val="center"/>
          </w:tcPr>
          <w:p w:rsidR="000822BB" w:rsidRPr="00513D3F" w:rsidRDefault="000822BB" w:rsidP="00E40547">
            <w:pPr>
              <w:jc w:val="center"/>
              <w:rPr>
                <w:color w:val="auto"/>
              </w:rPr>
            </w:pPr>
          </w:p>
        </w:tc>
      </w:tr>
      <w:tr w:rsidR="000822BB" w:rsidRPr="00E857FA" w:rsidTr="00E40547">
        <w:trPr>
          <w:trHeight w:val="765"/>
        </w:trPr>
        <w:tc>
          <w:tcPr>
            <w:tcW w:w="430" w:type="dxa"/>
            <w:shd w:val="clear" w:color="000000" w:fill="FFFFFF"/>
            <w:tcMar>
              <w:left w:w="93" w:type="dxa"/>
            </w:tcMar>
            <w:vAlign w:val="center"/>
          </w:tcPr>
          <w:p w:rsidR="000822BB" w:rsidRPr="00E857FA" w:rsidRDefault="000822BB">
            <w:pPr>
              <w:jc w:val="center"/>
              <w:rPr>
                <w:color w:val="000000"/>
              </w:rPr>
            </w:pPr>
            <w:r>
              <w:rPr>
                <w:color w:val="000000"/>
              </w:rPr>
              <w:t>6</w:t>
            </w:r>
          </w:p>
        </w:tc>
        <w:tc>
          <w:tcPr>
            <w:tcW w:w="1801" w:type="dxa"/>
            <w:shd w:val="clear" w:color="000000" w:fill="FFFFFF"/>
            <w:vAlign w:val="center"/>
          </w:tcPr>
          <w:p w:rsidR="000822BB" w:rsidRPr="00513D3F" w:rsidRDefault="000822BB" w:rsidP="00A463E1">
            <w:pPr>
              <w:jc w:val="center"/>
              <w:rPr>
                <w:color w:val="auto"/>
              </w:rPr>
            </w:pPr>
            <w:r w:rsidRPr="00513D3F">
              <w:rPr>
                <w:color w:val="auto"/>
              </w:rPr>
              <w:t>Заказная бандероль с уведомлением, до 2000 грамм</w:t>
            </w:r>
          </w:p>
        </w:tc>
        <w:tc>
          <w:tcPr>
            <w:tcW w:w="548" w:type="dxa"/>
            <w:shd w:val="clear" w:color="000000" w:fill="FFFFFF"/>
            <w:vAlign w:val="center"/>
          </w:tcPr>
          <w:p w:rsidR="000822BB" w:rsidRPr="00513D3F" w:rsidRDefault="000822BB">
            <w:pPr>
              <w:jc w:val="center"/>
              <w:rPr>
                <w:color w:val="auto"/>
              </w:rPr>
            </w:pPr>
            <w:proofErr w:type="spellStart"/>
            <w:r w:rsidRPr="00513D3F">
              <w:rPr>
                <w:color w:val="auto"/>
              </w:rPr>
              <w:t>шт</w:t>
            </w:r>
            <w:proofErr w:type="spellEnd"/>
          </w:p>
        </w:tc>
        <w:tc>
          <w:tcPr>
            <w:tcW w:w="2041" w:type="dxa"/>
            <w:shd w:val="clear" w:color="000000" w:fill="FFFFFF"/>
            <w:vAlign w:val="center"/>
          </w:tcPr>
          <w:p w:rsidR="000822BB" w:rsidRPr="00513D3F" w:rsidRDefault="000822BB">
            <w:pPr>
              <w:jc w:val="center"/>
              <w:rPr>
                <w:color w:val="auto"/>
              </w:rPr>
            </w:pPr>
            <w:r w:rsidRPr="00513D3F">
              <w:rPr>
                <w:color w:val="auto"/>
              </w:rPr>
              <w:t>100</w:t>
            </w:r>
          </w:p>
        </w:tc>
        <w:tc>
          <w:tcPr>
            <w:tcW w:w="1504" w:type="dxa"/>
            <w:shd w:val="clear" w:color="000000" w:fill="FFFFFF"/>
          </w:tcPr>
          <w:p w:rsidR="000822BB" w:rsidRPr="00513D3F" w:rsidRDefault="000822BB">
            <w:pPr>
              <w:rPr>
                <w:color w:val="auto"/>
              </w:rPr>
            </w:pPr>
            <w:r w:rsidRPr="00513D3F">
              <w:rPr>
                <w:color w:val="auto"/>
              </w:rPr>
              <w:t>12 месяцев с момента подписания договора</w:t>
            </w:r>
          </w:p>
        </w:tc>
        <w:tc>
          <w:tcPr>
            <w:tcW w:w="1528" w:type="dxa"/>
            <w:shd w:val="clear" w:color="000000" w:fill="FFFFFF"/>
            <w:vAlign w:val="center"/>
          </w:tcPr>
          <w:p w:rsidR="000822BB" w:rsidRPr="00513D3F" w:rsidRDefault="000822BB" w:rsidP="00E40547">
            <w:pPr>
              <w:jc w:val="center"/>
              <w:rPr>
                <w:color w:val="auto"/>
              </w:rPr>
            </w:pPr>
          </w:p>
        </w:tc>
        <w:tc>
          <w:tcPr>
            <w:tcW w:w="1641" w:type="dxa"/>
            <w:shd w:val="clear" w:color="000000" w:fill="FFFFFF"/>
            <w:vAlign w:val="center"/>
          </w:tcPr>
          <w:p w:rsidR="000822BB" w:rsidRPr="00513D3F" w:rsidRDefault="000822BB" w:rsidP="00E40547">
            <w:pPr>
              <w:jc w:val="center"/>
              <w:rPr>
                <w:color w:val="auto"/>
              </w:rPr>
            </w:pPr>
          </w:p>
        </w:tc>
      </w:tr>
      <w:tr w:rsidR="000822BB" w:rsidRPr="00E857FA" w:rsidTr="00A463E1">
        <w:trPr>
          <w:trHeight w:val="255"/>
        </w:trPr>
        <w:tc>
          <w:tcPr>
            <w:tcW w:w="6324" w:type="dxa"/>
            <w:gridSpan w:val="5"/>
            <w:shd w:val="clear" w:color="000000" w:fill="FFFFFF"/>
            <w:tcMar>
              <w:left w:w="93" w:type="dxa"/>
            </w:tcMar>
            <w:vAlign w:val="center"/>
          </w:tcPr>
          <w:p w:rsidR="000822BB" w:rsidRPr="00513D3F" w:rsidRDefault="000822BB">
            <w:pPr>
              <w:jc w:val="right"/>
              <w:rPr>
                <w:b/>
                <w:bCs/>
                <w:color w:val="auto"/>
              </w:rPr>
            </w:pPr>
            <w:r w:rsidRPr="00513D3F">
              <w:rPr>
                <w:b/>
                <w:bCs/>
                <w:color w:val="auto"/>
              </w:rPr>
              <w:t>Итого (НДС не облагается - УСН), руб.:</w:t>
            </w:r>
          </w:p>
        </w:tc>
        <w:tc>
          <w:tcPr>
            <w:tcW w:w="1528" w:type="dxa"/>
            <w:shd w:val="clear" w:color="000000" w:fill="FFFFFF"/>
            <w:vAlign w:val="center"/>
          </w:tcPr>
          <w:p w:rsidR="000822BB" w:rsidRPr="00513D3F" w:rsidRDefault="000822BB">
            <w:pPr>
              <w:jc w:val="center"/>
              <w:rPr>
                <w:b/>
                <w:bCs/>
                <w:color w:val="auto"/>
              </w:rPr>
            </w:pPr>
            <w:r w:rsidRPr="00513D3F">
              <w:rPr>
                <w:b/>
                <w:bCs/>
                <w:color w:val="auto"/>
              </w:rPr>
              <w:t> </w:t>
            </w:r>
          </w:p>
        </w:tc>
        <w:tc>
          <w:tcPr>
            <w:tcW w:w="1641" w:type="dxa"/>
            <w:shd w:val="clear" w:color="000000" w:fill="FFFFFF"/>
            <w:vAlign w:val="center"/>
          </w:tcPr>
          <w:p w:rsidR="000822BB" w:rsidRPr="00513D3F" w:rsidRDefault="000822BB" w:rsidP="00E40547">
            <w:pPr>
              <w:jc w:val="center"/>
              <w:rPr>
                <w:color w:val="auto"/>
              </w:rPr>
            </w:pPr>
          </w:p>
        </w:tc>
      </w:tr>
    </w:tbl>
    <w:p w:rsidR="000822BB" w:rsidRPr="00E857FA" w:rsidRDefault="000822BB">
      <w:pPr>
        <w:rPr>
          <w:color w:val="000000"/>
        </w:rPr>
      </w:pPr>
    </w:p>
    <w:p w:rsidR="000822BB" w:rsidRPr="00E857FA" w:rsidRDefault="000822BB"/>
    <w:tbl>
      <w:tblPr>
        <w:tblW w:w="9747" w:type="dxa"/>
        <w:tblInd w:w="109" w:type="dxa"/>
        <w:tblLook w:val="00A0" w:firstRow="1" w:lastRow="0" w:firstColumn="1" w:lastColumn="0" w:noHBand="0" w:noVBand="0"/>
      </w:tblPr>
      <w:tblGrid>
        <w:gridCol w:w="4927"/>
        <w:gridCol w:w="4820"/>
      </w:tblGrid>
      <w:tr w:rsidR="000822BB" w:rsidRPr="00E857FA">
        <w:tc>
          <w:tcPr>
            <w:tcW w:w="4926" w:type="dxa"/>
          </w:tcPr>
          <w:p w:rsidR="000822BB" w:rsidRPr="00E857FA" w:rsidRDefault="000822BB">
            <w:pPr>
              <w:tabs>
                <w:tab w:val="left" w:pos="6345"/>
              </w:tabs>
              <w:jc w:val="both"/>
              <w:rPr>
                <w:b/>
              </w:rPr>
            </w:pPr>
            <w:r w:rsidRPr="00E857FA">
              <w:rPr>
                <w:b/>
              </w:rPr>
              <w:t>Заказчик</w:t>
            </w:r>
          </w:p>
          <w:p w:rsidR="000822BB" w:rsidRPr="00E857FA" w:rsidRDefault="000822BB">
            <w:pPr>
              <w:tabs>
                <w:tab w:val="left" w:pos="6345"/>
              </w:tabs>
              <w:jc w:val="both"/>
              <w:rPr>
                <w:b/>
              </w:rPr>
            </w:pPr>
            <w:r w:rsidRPr="00E857FA">
              <w:rPr>
                <w:b/>
              </w:rPr>
              <w:t>Главный управляющий директор</w:t>
            </w:r>
          </w:p>
          <w:p w:rsidR="000822BB" w:rsidRPr="00E857FA" w:rsidRDefault="000822BB">
            <w:pPr>
              <w:tabs>
                <w:tab w:val="left" w:pos="6345"/>
              </w:tabs>
              <w:jc w:val="both"/>
              <w:rPr>
                <w:b/>
              </w:rPr>
            </w:pPr>
          </w:p>
          <w:p w:rsidR="000822BB" w:rsidRPr="00E857FA" w:rsidRDefault="000822BB">
            <w:pPr>
              <w:tabs>
                <w:tab w:val="left" w:pos="6345"/>
              </w:tabs>
              <w:jc w:val="both"/>
              <w:rPr>
                <w:b/>
              </w:rPr>
            </w:pPr>
          </w:p>
          <w:p w:rsidR="000822BB" w:rsidRPr="00E857FA" w:rsidRDefault="000822BB">
            <w:pPr>
              <w:tabs>
                <w:tab w:val="left" w:pos="6345"/>
              </w:tabs>
              <w:jc w:val="both"/>
              <w:rPr>
                <w:b/>
              </w:rPr>
            </w:pPr>
            <w:r w:rsidRPr="00E857FA">
              <w:rPr>
                <w:b/>
              </w:rPr>
              <w:t xml:space="preserve">______________________ /Бирюков В.В./                                       </w:t>
            </w:r>
          </w:p>
        </w:tc>
        <w:tc>
          <w:tcPr>
            <w:tcW w:w="4820" w:type="dxa"/>
          </w:tcPr>
          <w:p w:rsidR="000822BB" w:rsidRPr="00E857FA" w:rsidRDefault="000822BB">
            <w:pPr>
              <w:tabs>
                <w:tab w:val="left" w:pos="6345"/>
              </w:tabs>
              <w:jc w:val="both"/>
              <w:rPr>
                <w:b/>
              </w:rPr>
            </w:pPr>
            <w:r w:rsidRPr="00E857FA">
              <w:rPr>
                <w:b/>
              </w:rPr>
              <w:t>Исполнитель</w:t>
            </w:r>
          </w:p>
          <w:p w:rsidR="000822BB" w:rsidRPr="00E857FA" w:rsidRDefault="000822BB">
            <w:pPr>
              <w:tabs>
                <w:tab w:val="left" w:pos="6345"/>
              </w:tabs>
              <w:jc w:val="both"/>
            </w:pPr>
            <w:r w:rsidRPr="00E857FA">
              <w:rPr>
                <w:b/>
              </w:rPr>
              <w:t>_______________________________</w:t>
            </w:r>
          </w:p>
          <w:p w:rsidR="000822BB" w:rsidRPr="00E857FA" w:rsidRDefault="000822BB">
            <w:pPr>
              <w:tabs>
                <w:tab w:val="left" w:pos="6345"/>
              </w:tabs>
              <w:jc w:val="both"/>
              <w:rPr>
                <w:b/>
              </w:rPr>
            </w:pPr>
          </w:p>
          <w:p w:rsidR="000822BB" w:rsidRPr="00E857FA" w:rsidRDefault="000822BB">
            <w:pPr>
              <w:tabs>
                <w:tab w:val="left" w:pos="6345"/>
              </w:tabs>
              <w:jc w:val="both"/>
              <w:rPr>
                <w:b/>
              </w:rPr>
            </w:pPr>
          </w:p>
          <w:p w:rsidR="000822BB" w:rsidRPr="00E857FA" w:rsidRDefault="000822BB">
            <w:pPr>
              <w:shd w:val="clear" w:color="auto" w:fill="FFFFFF"/>
              <w:tabs>
                <w:tab w:val="left" w:pos="6345"/>
              </w:tabs>
            </w:pPr>
            <w:r w:rsidRPr="00E857FA">
              <w:rPr>
                <w:b/>
              </w:rPr>
              <w:t xml:space="preserve">______________________ /___________/     </w:t>
            </w:r>
          </w:p>
        </w:tc>
      </w:tr>
    </w:tbl>
    <w:p w:rsidR="000822BB" w:rsidRPr="00E857FA" w:rsidRDefault="000822BB"/>
    <w:p w:rsidR="000822BB" w:rsidRPr="00E857FA" w:rsidRDefault="000822BB">
      <w:pPr>
        <w:ind w:firstLine="567"/>
        <w:jc w:val="center"/>
      </w:pPr>
      <w:bookmarkStart w:id="36" w:name="_GoBack"/>
      <w:bookmarkEnd w:id="36"/>
    </w:p>
    <w:sectPr w:rsidR="000822BB" w:rsidRPr="00E857FA" w:rsidSect="003E410A">
      <w:headerReference w:type="default" r:id="rId7"/>
      <w:pgSz w:w="11906" w:h="16838"/>
      <w:pgMar w:top="624" w:right="964" w:bottom="624" w:left="1418" w:header="0" w:footer="0" w:gutter="0"/>
      <w:cols w:space="720"/>
      <w:formProt w:val="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22BB" w:rsidRDefault="000822BB" w:rsidP="003E410A">
      <w:r>
        <w:separator/>
      </w:r>
    </w:p>
  </w:endnote>
  <w:endnote w:type="continuationSeparator" w:id="0">
    <w:p w:rsidR="000822BB" w:rsidRDefault="000822BB" w:rsidP="003E41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E0002AFF" w:usb1="C0007843"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20000287" w:usb1="00000000" w:usb2="00000000" w:usb3="00000000" w:csb0="0000019F" w:csb1="00000000"/>
  </w:font>
  <w:font w:name="CG Times">
    <w:panose1 w:val="00000000000000000000"/>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22BB" w:rsidRDefault="000822BB" w:rsidP="003E410A">
      <w:r>
        <w:separator/>
      </w:r>
    </w:p>
  </w:footnote>
  <w:footnote w:type="continuationSeparator" w:id="0">
    <w:p w:rsidR="000822BB" w:rsidRDefault="000822BB" w:rsidP="003E41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22BB" w:rsidRDefault="000822BB">
    <w:pPr>
      <w:pStyle w:val="af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9D5EC78A"/>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0"/>
  </w:num>
  <w:num w:numId="3">
    <w:abstractNumId w:val="0"/>
  </w:num>
  <w:num w:numId="4">
    <w:abstractNumId w:val="0"/>
  </w:num>
  <w:num w:numId="5">
    <w:abstractNumId w:val="0"/>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410A"/>
    <w:rsid w:val="000822BB"/>
    <w:rsid w:val="001026A6"/>
    <w:rsid w:val="00125C61"/>
    <w:rsid w:val="001B3E29"/>
    <w:rsid w:val="00230637"/>
    <w:rsid w:val="002D70EA"/>
    <w:rsid w:val="003E410A"/>
    <w:rsid w:val="00446FC3"/>
    <w:rsid w:val="00461462"/>
    <w:rsid w:val="00476045"/>
    <w:rsid w:val="004868AD"/>
    <w:rsid w:val="00513D3F"/>
    <w:rsid w:val="00573864"/>
    <w:rsid w:val="005A0827"/>
    <w:rsid w:val="006229CF"/>
    <w:rsid w:val="00636737"/>
    <w:rsid w:val="00646497"/>
    <w:rsid w:val="006640A8"/>
    <w:rsid w:val="00671305"/>
    <w:rsid w:val="006A7E26"/>
    <w:rsid w:val="007273C6"/>
    <w:rsid w:val="007C65DF"/>
    <w:rsid w:val="00842574"/>
    <w:rsid w:val="008728B7"/>
    <w:rsid w:val="00890AD9"/>
    <w:rsid w:val="008A4C81"/>
    <w:rsid w:val="00A463E1"/>
    <w:rsid w:val="00A478D5"/>
    <w:rsid w:val="00AF3AE3"/>
    <w:rsid w:val="00AF3B8C"/>
    <w:rsid w:val="00B20836"/>
    <w:rsid w:val="00B7181F"/>
    <w:rsid w:val="00BB4F7B"/>
    <w:rsid w:val="00BE7258"/>
    <w:rsid w:val="00CE6BE4"/>
    <w:rsid w:val="00D411B9"/>
    <w:rsid w:val="00D51808"/>
    <w:rsid w:val="00D773EF"/>
    <w:rsid w:val="00DC24C2"/>
    <w:rsid w:val="00E40547"/>
    <w:rsid w:val="00E6153B"/>
    <w:rsid w:val="00E857FA"/>
    <w:rsid w:val="00ED0CB5"/>
    <w:rsid w:val="00ED3F7F"/>
    <w:rsid w:val="00EE21A9"/>
    <w:rsid w:val="00F0435D"/>
    <w:rsid w:val="00FB482E"/>
    <w:rsid w:val="00FE63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9FEA3F54-BA93-4BDD-99D4-0973E5D9C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4C81"/>
    <w:rPr>
      <w:rFonts w:ascii="Times New Roman" w:eastAsia="Times New Roman" w:hAnsi="Times New Roman"/>
      <w:color w:val="00000A"/>
      <w:sz w:val="24"/>
      <w:szCs w:val="24"/>
    </w:rPr>
  </w:style>
  <w:style w:type="paragraph" w:styleId="1">
    <w:name w:val="heading 1"/>
    <w:basedOn w:val="a"/>
    <w:link w:val="10"/>
    <w:uiPriority w:val="99"/>
    <w:qFormat/>
    <w:rsid w:val="008A4C81"/>
    <w:pPr>
      <w:keepNext/>
      <w:spacing w:before="240" w:after="60"/>
      <w:outlineLvl w:val="0"/>
    </w:pPr>
    <w:rPr>
      <w:rFonts w:ascii="Arial" w:hAnsi="Arial" w:cs="Arial"/>
      <w:b/>
      <w:bCs/>
      <w:sz w:val="32"/>
      <w:szCs w:val="32"/>
    </w:rPr>
  </w:style>
  <w:style w:type="paragraph" w:styleId="2">
    <w:name w:val="heading 2"/>
    <w:basedOn w:val="a"/>
    <w:link w:val="20"/>
    <w:uiPriority w:val="99"/>
    <w:qFormat/>
    <w:rsid w:val="008A4C81"/>
    <w:pPr>
      <w:keepNext/>
      <w:spacing w:before="240" w:after="60"/>
      <w:outlineLvl w:val="1"/>
    </w:pPr>
    <w:rPr>
      <w:rFonts w:ascii="Cambria" w:hAnsi="Cambria"/>
      <w:b/>
      <w:bCs/>
      <w:i/>
      <w:iCs/>
      <w:sz w:val="28"/>
      <w:szCs w:val="28"/>
    </w:rPr>
  </w:style>
  <w:style w:type="paragraph" w:styleId="3">
    <w:name w:val="heading 3"/>
    <w:basedOn w:val="a"/>
    <w:link w:val="30"/>
    <w:uiPriority w:val="99"/>
    <w:qFormat/>
    <w:rsid w:val="008A4C81"/>
    <w:pPr>
      <w:keepNext/>
      <w:spacing w:before="240" w:after="60"/>
      <w:outlineLvl w:val="2"/>
    </w:pPr>
    <w:rPr>
      <w:rFonts w:ascii="Arial" w:hAnsi="Arial" w:cs="Arial"/>
      <w:b/>
      <w:bCs/>
      <w:sz w:val="26"/>
      <w:szCs w:val="26"/>
    </w:rPr>
  </w:style>
  <w:style w:type="paragraph" w:styleId="4">
    <w:name w:val="heading 4"/>
    <w:basedOn w:val="a"/>
    <w:link w:val="40"/>
    <w:uiPriority w:val="99"/>
    <w:qFormat/>
    <w:rsid w:val="008A4C81"/>
    <w:pPr>
      <w:keepNext/>
      <w:widowControl w:val="0"/>
      <w:spacing w:before="240" w:after="60"/>
      <w:outlineLvl w:val="3"/>
    </w:pPr>
    <w:rPr>
      <w:rFonts w:ascii="Calibri" w:hAnsi="Calibri" w:cs="Calibri"/>
      <w:b/>
      <w:bCs/>
      <w:sz w:val="28"/>
      <w:szCs w:val="28"/>
    </w:rPr>
  </w:style>
  <w:style w:type="paragraph" w:styleId="5">
    <w:name w:val="heading 5"/>
    <w:basedOn w:val="a"/>
    <w:link w:val="50"/>
    <w:uiPriority w:val="99"/>
    <w:qFormat/>
    <w:rsid w:val="008A4C81"/>
    <w:pPr>
      <w:widowControl w:val="0"/>
      <w:spacing w:before="240" w:after="60"/>
      <w:outlineLvl w:val="4"/>
    </w:pPr>
    <w:rPr>
      <w:rFonts w:ascii="Calibri" w:hAnsi="Calibri" w:cs="Calibri"/>
      <w:b/>
      <w:bCs/>
      <w:i/>
      <w:iCs/>
      <w:sz w:val="26"/>
      <w:szCs w:val="26"/>
    </w:rPr>
  </w:style>
  <w:style w:type="paragraph" w:styleId="6">
    <w:name w:val="heading 6"/>
    <w:basedOn w:val="a"/>
    <w:link w:val="60"/>
    <w:uiPriority w:val="99"/>
    <w:qFormat/>
    <w:rsid w:val="008A4C81"/>
    <w:pPr>
      <w:tabs>
        <w:tab w:val="left" w:pos="1152"/>
      </w:tabs>
      <w:spacing w:before="240" w:after="60"/>
      <w:ind w:left="1152" w:hanging="1152"/>
      <w:outlineLvl w:val="5"/>
    </w:pPr>
    <w:rPr>
      <w:b/>
      <w:bCs/>
      <w:sz w:val="22"/>
      <w:szCs w:val="22"/>
    </w:rPr>
  </w:style>
  <w:style w:type="paragraph" w:styleId="7">
    <w:name w:val="heading 7"/>
    <w:basedOn w:val="a"/>
    <w:link w:val="70"/>
    <w:uiPriority w:val="99"/>
    <w:qFormat/>
    <w:rsid w:val="008A4C81"/>
    <w:pPr>
      <w:tabs>
        <w:tab w:val="left" w:pos="1296"/>
      </w:tabs>
      <w:spacing w:before="240" w:after="60"/>
      <w:ind w:left="1296" w:hanging="1296"/>
      <w:outlineLvl w:val="6"/>
    </w:pPr>
  </w:style>
  <w:style w:type="paragraph" w:styleId="8">
    <w:name w:val="heading 8"/>
    <w:basedOn w:val="a"/>
    <w:link w:val="80"/>
    <w:uiPriority w:val="99"/>
    <w:qFormat/>
    <w:rsid w:val="008A4C81"/>
    <w:pPr>
      <w:widowControl w:val="0"/>
      <w:spacing w:before="240" w:after="60"/>
      <w:outlineLvl w:val="7"/>
    </w:pPr>
    <w:rPr>
      <w:rFonts w:ascii="Calibri" w:hAnsi="Calibri" w:cs="Calibri"/>
      <w:i/>
      <w:iCs/>
    </w:rPr>
  </w:style>
  <w:style w:type="paragraph" w:styleId="9">
    <w:name w:val="heading 9"/>
    <w:basedOn w:val="a"/>
    <w:link w:val="90"/>
    <w:uiPriority w:val="99"/>
    <w:qFormat/>
    <w:rsid w:val="008A4C81"/>
    <w:pPr>
      <w:tabs>
        <w:tab w:val="left" w:pos="1584"/>
      </w:tabs>
      <w:spacing w:before="240" w:after="60"/>
      <w:ind w:left="1584" w:hanging="1584"/>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8A4C81"/>
    <w:rPr>
      <w:rFonts w:ascii="Arial" w:hAnsi="Arial" w:cs="Arial"/>
      <w:b/>
      <w:bCs/>
      <w:sz w:val="32"/>
      <w:szCs w:val="32"/>
      <w:lang w:eastAsia="ru-RU"/>
    </w:rPr>
  </w:style>
  <w:style w:type="character" w:customStyle="1" w:styleId="20">
    <w:name w:val="Заголовок 2 Знак"/>
    <w:basedOn w:val="a0"/>
    <w:link w:val="2"/>
    <w:uiPriority w:val="99"/>
    <w:locked/>
    <w:rsid w:val="008A4C81"/>
    <w:rPr>
      <w:rFonts w:ascii="Cambria" w:hAnsi="Cambria" w:cs="Times New Roman"/>
      <w:b/>
      <w:bCs/>
      <w:i/>
      <w:iCs/>
      <w:sz w:val="28"/>
      <w:szCs w:val="28"/>
    </w:rPr>
  </w:style>
  <w:style w:type="character" w:customStyle="1" w:styleId="30">
    <w:name w:val="Заголовок 3 Знак"/>
    <w:basedOn w:val="a0"/>
    <w:link w:val="3"/>
    <w:uiPriority w:val="99"/>
    <w:locked/>
    <w:rsid w:val="008A4C81"/>
    <w:rPr>
      <w:rFonts w:ascii="Arial" w:hAnsi="Arial" w:cs="Arial"/>
      <w:b/>
      <w:bCs/>
      <w:sz w:val="26"/>
      <w:szCs w:val="26"/>
      <w:lang w:eastAsia="ru-RU"/>
    </w:rPr>
  </w:style>
  <w:style w:type="character" w:customStyle="1" w:styleId="40">
    <w:name w:val="Заголовок 4 Знак"/>
    <w:basedOn w:val="a0"/>
    <w:link w:val="4"/>
    <w:uiPriority w:val="99"/>
    <w:locked/>
    <w:rsid w:val="008A4C81"/>
    <w:rPr>
      <w:rFonts w:ascii="Calibri" w:hAnsi="Calibri" w:cs="Calibri"/>
      <w:b/>
      <w:bCs/>
      <w:sz w:val="28"/>
      <w:szCs w:val="28"/>
      <w:lang w:eastAsia="ru-RU"/>
    </w:rPr>
  </w:style>
  <w:style w:type="character" w:customStyle="1" w:styleId="50">
    <w:name w:val="Заголовок 5 Знак"/>
    <w:basedOn w:val="a0"/>
    <w:link w:val="5"/>
    <w:uiPriority w:val="99"/>
    <w:locked/>
    <w:rsid w:val="008A4C81"/>
    <w:rPr>
      <w:rFonts w:ascii="Calibri" w:hAnsi="Calibri" w:cs="Calibri"/>
      <w:b/>
      <w:bCs/>
      <w:i/>
      <w:iCs/>
      <w:sz w:val="26"/>
      <w:szCs w:val="26"/>
      <w:lang w:eastAsia="ru-RU"/>
    </w:rPr>
  </w:style>
  <w:style w:type="character" w:customStyle="1" w:styleId="60">
    <w:name w:val="Заголовок 6 Знак"/>
    <w:basedOn w:val="a0"/>
    <w:link w:val="6"/>
    <w:uiPriority w:val="99"/>
    <w:locked/>
    <w:rsid w:val="008A4C81"/>
    <w:rPr>
      <w:rFonts w:ascii="Times New Roman" w:hAnsi="Times New Roman" w:cs="Times New Roman"/>
      <w:b/>
      <w:bCs/>
      <w:lang w:eastAsia="ru-RU"/>
    </w:rPr>
  </w:style>
  <w:style w:type="character" w:customStyle="1" w:styleId="70">
    <w:name w:val="Заголовок 7 Знак"/>
    <w:basedOn w:val="a0"/>
    <w:link w:val="7"/>
    <w:uiPriority w:val="99"/>
    <w:locked/>
    <w:rsid w:val="008A4C81"/>
    <w:rPr>
      <w:rFonts w:ascii="Times New Roman" w:hAnsi="Times New Roman" w:cs="Times New Roman"/>
      <w:sz w:val="24"/>
      <w:szCs w:val="24"/>
      <w:lang w:eastAsia="ru-RU"/>
    </w:rPr>
  </w:style>
  <w:style w:type="character" w:customStyle="1" w:styleId="80">
    <w:name w:val="Заголовок 8 Знак"/>
    <w:basedOn w:val="a0"/>
    <w:link w:val="8"/>
    <w:uiPriority w:val="99"/>
    <w:locked/>
    <w:rsid w:val="008A4C81"/>
    <w:rPr>
      <w:rFonts w:ascii="Calibri" w:hAnsi="Calibri" w:cs="Calibri"/>
      <w:i/>
      <w:iCs/>
      <w:sz w:val="24"/>
      <w:szCs w:val="24"/>
      <w:lang w:eastAsia="ru-RU"/>
    </w:rPr>
  </w:style>
  <w:style w:type="character" w:customStyle="1" w:styleId="90">
    <w:name w:val="Заголовок 9 Знак"/>
    <w:basedOn w:val="a0"/>
    <w:link w:val="9"/>
    <w:uiPriority w:val="99"/>
    <w:locked/>
    <w:rsid w:val="008A4C81"/>
    <w:rPr>
      <w:rFonts w:ascii="Arial" w:hAnsi="Arial" w:cs="Arial"/>
      <w:lang w:eastAsia="ru-RU"/>
    </w:rPr>
  </w:style>
  <w:style w:type="character" w:customStyle="1" w:styleId="21">
    <w:name w:val="Заголовок 2 Знак1"/>
    <w:uiPriority w:val="99"/>
    <w:locked/>
    <w:rsid w:val="008A4C81"/>
    <w:rPr>
      <w:rFonts w:ascii="Cambria" w:hAnsi="Cambria"/>
      <w:b/>
      <w:i/>
      <w:sz w:val="28"/>
      <w:lang w:val="ru-RU" w:eastAsia="ru-RU"/>
    </w:rPr>
  </w:style>
  <w:style w:type="character" w:customStyle="1" w:styleId="a3">
    <w:name w:val="Название Знак"/>
    <w:basedOn w:val="a0"/>
    <w:uiPriority w:val="99"/>
    <w:rsid w:val="008A4C81"/>
    <w:rPr>
      <w:rFonts w:ascii="Times New Roman" w:hAnsi="Times New Roman" w:cs="Times New Roman"/>
      <w:b/>
      <w:bCs/>
      <w:sz w:val="28"/>
      <w:szCs w:val="28"/>
      <w:lang w:val="en-US" w:eastAsia="ru-RU"/>
    </w:rPr>
  </w:style>
  <w:style w:type="character" w:styleId="a4">
    <w:name w:val="Strong"/>
    <w:basedOn w:val="a0"/>
    <w:uiPriority w:val="99"/>
    <w:qFormat/>
    <w:rsid w:val="008A4C81"/>
    <w:rPr>
      <w:rFonts w:cs="Times New Roman"/>
      <w:b/>
    </w:rPr>
  </w:style>
  <w:style w:type="character" w:customStyle="1" w:styleId="a5">
    <w:name w:val="Абзац списка Знак"/>
    <w:uiPriority w:val="99"/>
    <w:rsid w:val="008A4C81"/>
    <w:rPr>
      <w:rFonts w:ascii="Times New Roman" w:hAnsi="Times New Roman"/>
      <w:sz w:val="24"/>
      <w:lang w:eastAsia="ru-RU"/>
    </w:rPr>
  </w:style>
  <w:style w:type="character" w:customStyle="1" w:styleId="Normal">
    <w:name w:val="Normal Знак"/>
    <w:uiPriority w:val="99"/>
    <w:rsid w:val="008A4C81"/>
    <w:rPr>
      <w:rFonts w:ascii="Times New Roman" w:hAnsi="Times New Roman"/>
      <w:sz w:val="20"/>
      <w:lang w:eastAsia="ru-RU"/>
    </w:rPr>
  </w:style>
  <w:style w:type="character" w:customStyle="1" w:styleId="-">
    <w:name w:val="Интернет-ссылка"/>
    <w:uiPriority w:val="99"/>
    <w:rsid w:val="008A4C81"/>
    <w:rPr>
      <w:color w:val="0000FF"/>
      <w:u w:val="single"/>
    </w:rPr>
  </w:style>
  <w:style w:type="character" w:customStyle="1" w:styleId="a6">
    <w:name w:val="Основной текст Знак"/>
    <w:basedOn w:val="a0"/>
    <w:uiPriority w:val="99"/>
    <w:rsid w:val="008A4C81"/>
    <w:rPr>
      <w:rFonts w:ascii="Times New Roman" w:eastAsia="MS Mincho" w:hAnsi="Times New Roman" w:cs="Times New Roman"/>
      <w:sz w:val="24"/>
      <w:szCs w:val="24"/>
    </w:rPr>
  </w:style>
  <w:style w:type="character" w:customStyle="1" w:styleId="a7">
    <w:name w:val="Текст Знак"/>
    <w:basedOn w:val="a0"/>
    <w:uiPriority w:val="99"/>
    <w:rsid w:val="008A4C81"/>
    <w:rPr>
      <w:rFonts w:ascii="Times New Roman" w:eastAsia="MS Mincho" w:hAnsi="Times New Roman" w:cs="Times New Roman"/>
      <w:spacing w:val="0"/>
      <w:sz w:val="20"/>
      <w:szCs w:val="20"/>
    </w:rPr>
  </w:style>
  <w:style w:type="character" w:styleId="a8">
    <w:name w:val="footnote reference"/>
    <w:basedOn w:val="a0"/>
    <w:uiPriority w:val="99"/>
    <w:rsid w:val="008A4C81"/>
    <w:rPr>
      <w:rFonts w:cs="Times New Roman"/>
      <w:vertAlign w:val="superscript"/>
    </w:rPr>
  </w:style>
  <w:style w:type="character" w:customStyle="1" w:styleId="a9">
    <w:name w:val="Текст сноски Знак"/>
    <w:basedOn w:val="a0"/>
    <w:uiPriority w:val="99"/>
    <w:rsid w:val="008A4C81"/>
    <w:rPr>
      <w:rFonts w:ascii="Times New Roman" w:hAnsi="Times New Roman" w:cs="Times New Roman"/>
      <w:sz w:val="20"/>
      <w:szCs w:val="20"/>
      <w:lang w:eastAsia="ru-RU"/>
    </w:rPr>
  </w:style>
  <w:style w:type="character" w:customStyle="1" w:styleId="BodyTextIndent3Char">
    <w:name w:val="Body Text Indent 3 Char"/>
    <w:uiPriority w:val="99"/>
    <w:locked/>
    <w:rsid w:val="008A4C81"/>
    <w:rPr>
      <w:rFonts w:ascii="Times New Roman" w:hAnsi="Times New Roman"/>
      <w:sz w:val="16"/>
    </w:rPr>
  </w:style>
  <w:style w:type="character" w:customStyle="1" w:styleId="aa">
    <w:name w:val="Верхний колонтитул Знак"/>
    <w:basedOn w:val="a0"/>
    <w:uiPriority w:val="99"/>
    <w:rsid w:val="008A4C81"/>
    <w:rPr>
      <w:rFonts w:ascii="Times New Roman" w:hAnsi="Times New Roman" w:cs="Times New Roman"/>
      <w:sz w:val="24"/>
      <w:szCs w:val="24"/>
    </w:rPr>
  </w:style>
  <w:style w:type="character" w:customStyle="1" w:styleId="ab">
    <w:name w:val="Нижний колонтитул Знак"/>
    <w:basedOn w:val="a0"/>
    <w:uiPriority w:val="99"/>
    <w:rsid w:val="008A4C81"/>
    <w:rPr>
      <w:rFonts w:ascii="Times New Roman" w:hAnsi="Times New Roman" w:cs="Times New Roman"/>
      <w:sz w:val="24"/>
      <w:szCs w:val="24"/>
    </w:rPr>
  </w:style>
  <w:style w:type="character" w:customStyle="1" w:styleId="ac">
    <w:name w:val="Основной текст с отступом Знак"/>
    <w:basedOn w:val="a0"/>
    <w:uiPriority w:val="99"/>
    <w:rsid w:val="008A4C81"/>
    <w:rPr>
      <w:rFonts w:ascii="Times New Roman" w:hAnsi="Times New Roman" w:cs="Times New Roman"/>
      <w:sz w:val="24"/>
      <w:szCs w:val="24"/>
    </w:rPr>
  </w:style>
  <w:style w:type="character" w:customStyle="1" w:styleId="31">
    <w:name w:val="Основной текст 3 Знак"/>
    <w:basedOn w:val="a0"/>
    <w:uiPriority w:val="99"/>
    <w:locked/>
    <w:rsid w:val="008A4C81"/>
    <w:rPr>
      <w:rFonts w:ascii="Times New Roman" w:hAnsi="Times New Roman" w:cs="Times New Roman"/>
      <w:sz w:val="16"/>
      <w:szCs w:val="16"/>
    </w:rPr>
  </w:style>
  <w:style w:type="character" w:customStyle="1" w:styleId="ad">
    <w:name w:val="Подзаголовок Знак"/>
    <w:basedOn w:val="a0"/>
    <w:uiPriority w:val="99"/>
    <w:rsid w:val="008A4C81"/>
    <w:rPr>
      <w:rFonts w:ascii="Times New Roman" w:hAnsi="Times New Roman" w:cs="Times New Roman"/>
      <w:b/>
      <w:bCs/>
      <w:sz w:val="24"/>
      <w:szCs w:val="24"/>
    </w:rPr>
  </w:style>
  <w:style w:type="character" w:customStyle="1" w:styleId="ae">
    <w:name w:val="Текст выноски Знак"/>
    <w:basedOn w:val="a0"/>
    <w:uiPriority w:val="99"/>
    <w:rsid w:val="008A4C81"/>
    <w:rPr>
      <w:rFonts w:ascii="Tahoma" w:hAnsi="Tahoma" w:cs="Times New Roman"/>
      <w:sz w:val="16"/>
      <w:szCs w:val="16"/>
    </w:rPr>
  </w:style>
  <w:style w:type="character" w:styleId="af">
    <w:name w:val="annotation reference"/>
    <w:basedOn w:val="a0"/>
    <w:uiPriority w:val="99"/>
    <w:rsid w:val="008A4C81"/>
    <w:rPr>
      <w:rFonts w:cs="Times New Roman"/>
      <w:sz w:val="16"/>
    </w:rPr>
  </w:style>
  <w:style w:type="character" w:customStyle="1" w:styleId="af0">
    <w:name w:val="Текст примечания Знак"/>
    <w:basedOn w:val="a0"/>
    <w:uiPriority w:val="99"/>
    <w:rsid w:val="008A4C81"/>
    <w:rPr>
      <w:rFonts w:ascii="Times New Roman" w:hAnsi="Times New Roman" w:cs="Times New Roman"/>
      <w:sz w:val="20"/>
      <w:szCs w:val="20"/>
      <w:lang w:eastAsia="ru-RU"/>
    </w:rPr>
  </w:style>
  <w:style w:type="character" w:customStyle="1" w:styleId="af1">
    <w:name w:val="Тема примечания Знак"/>
    <w:basedOn w:val="af0"/>
    <w:uiPriority w:val="99"/>
    <w:rsid w:val="008A4C81"/>
    <w:rPr>
      <w:rFonts w:ascii="Times New Roman" w:hAnsi="Times New Roman" w:cs="Times New Roman"/>
      <w:b/>
      <w:bCs/>
      <w:sz w:val="20"/>
      <w:szCs w:val="20"/>
      <w:lang w:eastAsia="ru-RU"/>
    </w:rPr>
  </w:style>
  <w:style w:type="character" w:customStyle="1" w:styleId="22">
    <w:name w:val="Основной текст с отступом 2 Знак"/>
    <w:basedOn w:val="a0"/>
    <w:uiPriority w:val="99"/>
    <w:locked/>
    <w:rsid w:val="008A4C81"/>
    <w:rPr>
      <w:rFonts w:ascii="Times New Roman" w:hAnsi="Times New Roman" w:cs="Times New Roman"/>
      <w:sz w:val="24"/>
      <w:szCs w:val="24"/>
      <w:lang w:eastAsia="ru-RU"/>
    </w:rPr>
  </w:style>
  <w:style w:type="character" w:customStyle="1" w:styleId="23">
    <w:name w:val="Основной текст 2 Знак"/>
    <w:basedOn w:val="a0"/>
    <w:link w:val="24"/>
    <w:uiPriority w:val="99"/>
    <w:locked/>
    <w:rsid w:val="008A4C81"/>
    <w:rPr>
      <w:rFonts w:ascii="Times New Roman" w:hAnsi="Times New Roman" w:cs="Times New Roman"/>
      <w:color w:val="00000A"/>
      <w:sz w:val="28"/>
      <w:lang w:val="ru-RU" w:eastAsia="ru-RU" w:bidi="ar-SA"/>
    </w:rPr>
  </w:style>
  <w:style w:type="character" w:customStyle="1" w:styleId="apple-converted-space">
    <w:name w:val="apple-converted-space"/>
    <w:basedOn w:val="a0"/>
    <w:uiPriority w:val="99"/>
    <w:rsid w:val="008A4C81"/>
    <w:rPr>
      <w:rFonts w:cs="Times New Roman"/>
    </w:rPr>
  </w:style>
  <w:style w:type="character" w:customStyle="1" w:styleId="af2">
    <w:name w:val="Схема документа Знак"/>
    <w:basedOn w:val="a0"/>
    <w:uiPriority w:val="99"/>
    <w:semiHidden/>
    <w:rsid w:val="008A4C81"/>
    <w:rPr>
      <w:rFonts w:ascii="Tahoma" w:hAnsi="Tahoma" w:cs="Tahoma"/>
      <w:sz w:val="20"/>
      <w:szCs w:val="20"/>
      <w:shd w:val="clear" w:color="auto" w:fill="000080"/>
      <w:lang w:eastAsia="ru-RU"/>
    </w:rPr>
  </w:style>
  <w:style w:type="character" w:customStyle="1" w:styleId="af3">
    <w:name w:val="Текст концевой сноски Знак"/>
    <w:basedOn w:val="a0"/>
    <w:uiPriority w:val="99"/>
    <w:rsid w:val="008A4C81"/>
    <w:rPr>
      <w:rFonts w:ascii="Times New Roman" w:hAnsi="Times New Roman" w:cs="Times New Roman"/>
      <w:sz w:val="20"/>
      <w:szCs w:val="20"/>
      <w:lang w:eastAsia="ru-RU"/>
    </w:rPr>
  </w:style>
  <w:style w:type="character" w:styleId="af4">
    <w:name w:val="endnote reference"/>
    <w:basedOn w:val="a0"/>
    <w:uiPriority w:val="99"/>
    <w:rsid w:val="008A4C81"/>
    <w:rPr>
      <w:rFonts w:cs="Times New Roman"/>
      <w:vertAlign w:val="superscript"/>
    </w:rPr>
  </w:style>
  <w:style w:type="character" w:styleId="af5">
    <w:name w:val="page number"/>
    <w:basedOn w:val="a0"/>
    <w:uiPriority w:val="99"/>
    <w:rsid w:val="008A4C81"/>
    <w:rPr>
      <w:rFonts w:cs="Times New Roman"/>
    </w:rPr>
  </w:style>
  <w:style w:type="character" w:customStyle="1" w:styleId="ConsNonformat">
    <w:name w:val="ConsNonformat Знак"/>
    <w:uiPriority w:val="99"/>
    <w:locked/>
    <w:rsid w:val="008A4C81"/>
    <w:rPr>
      <w:rFonts w:ascii="Courier New" w:hAnsi="Courier New"/>
      <w:sz w:val="20"/>
      <w:lang w:eastAsia="ru-RU"/>
    </w:rPr>
  </w:style>
  <w:style w:type="character" w:customStyle="1" w:styleId="BodyTextIndent2Char">
    <w:name w:val="Body Text Indent 2 Char"/>
    <w:uiPriority w:val="99"/>
    <w:locked/>
    <w:rsid w:val="008A4C81"/>
    <w:rPr>
      <w:b/>
      <w:i/>
      <w:sz w:val="28"/>
      <w:lang w:val="ru-RU" w:eastAsia="ru-RU"/>
    </w:rPr>
  </w:style>
  <w:style w:type="character" w:customStyle="1" w:styleId="FontStyle27">
    <w:name w:val="Font Style27"/>
    <w:uiPriority w:val="99"/>
    <w:rsid w:val="008A4C81"/>
    <w:rPr>
      <w:rFonts w:ascii="Times New Roman" w:hAnsi="Times New Roman"/>
      <w:sz w:val="22"/>
    </w:rPr>
  </w:style>
  <w:style w:type="character" w:styleId="af6">
    <w:name w:val="Emphasis"/>
    <w:basedOn w:val="a0"/>
    <w:uiPriority w:val="99"/>
    <w:qFormat/>
    <w:rsid w:val="008A4C81"/>
    <w:rPr>
      <w:rFonts w:cs="Times New Roman"/>
      <w:i/>
    </w:rPr>
  </w:style>
  <w:style w:type="character" w:styleId="af7">
    <w:name w:val="FollowedHyperlink"/>
    <w:basedOn w:val="a0"/>
    <w:uiPriority w:val="99"/>
    <w:rsid w:val="008A4C81"/>
    <w:rPr>
      <w:rFonts w:cs="Times New Roman"/>
      <w:color w:val="800080"/>
      <w:u w:val="single"/>
    </w:rPr>
  </w:style>
  <w:style w:type="character" w:customStyle="1" w:styleId="FontStyle21">
    <w:name w:val="Font Style21"/>
    <w:uiPriority w:val="99"/>
    <w:rsid w:val="008A4C81"/>
    <w:rPr>
      <w:rFonts w:ascii="Times New Roman" w:hAnsi="Times New Roman"/>
      <w:b/>
      <w:color w:val="000000"/>
      <w:sz w:val="26"/>
    </w:rPr>
  </w:style>
  <w:style w:type="character" w:customStyle="1" w:styleId="FontStyle22">
    <w:name w:val="Font Style22"/>
    <w:uiPriority w:val="99"/>
    <w:rsid w:val="008A4C81"/>
    <w:rPr>
      <w:rFonts w:ascii="Times New Roman" w:hAnsi="Times New Roman"/>
      <w:b/>
      <w:color w:val="000000"/>
      <w:sz w:val="28"/>
    </w:rPr>
  </w:style>
  <w:style w:type="character" w:customStyle="1" w:styleId="FontStyle23">
    <w:name w:val="Font Style23"/>
    <w:uiPriority w:val="99"/>
    <w:rsid w:val="008A4C81"/>
    <w:rPr>
      <w:rFonts w:ascii="Times New Roman" w:hAnsi="Times New Roman"/>
      <w:color w:val="000000"/>
      <w:sz w:val="26"/>
    </w:rPr>
  </w:style>
  <w:style w:type="character" w:customStyle="1" w:styleId="11">
    <w:name w:val="Основной текст Знак1"/>
    <w:uiPriority w:val="99"/>
    <w:rsid w:val="008A4C81"/>
    <w:rPr>
      <w:rFonts w:ascii="Times New Roman" w:eastAsia="MS Mincho" w:hAnsi="Times New Roman"/>
      <w:sz w:val="24"/>
      <w:lang w:eastAsia="zh-CN"/>
    </w:rPr>
  </w:style>
  <w:style w:type="character" w:customStyle="1" w:styleId="WW8Num2z0">
    <w:name w:val="WW8Num2z0"/>
    <w:uiPriority w:val="99"/>
    <w:rsid w:val="008A4C81"/>
  </w:style>
  <w:style w:type="character" w:customStyle="1" w:styleId="FontStyle12">
    <w:name w:val="Font Style12"/>
    <w:uiPriority w:val="99"/>
    <w:rsid w:val="008A4C81"/>
    <w:rPr>
      <w:rFonts w:ascii="Times New Roman" w:hAnsi="Times New Roman"/>
      <w:sz w:val="22"/>
    </w:rPr>
  </w:style>
  <w:style w:type="character" w:customStyle="1" w:styleId="af8">
    <w:name w:val="Основной текст_"/>
    <w:uiPriority w:val="99"/>
    <w:locked/>
    <w:rsid w:val="008A4C81"/>
    <w:rPr>
      <w:spacing w:val="0"/>
      <w:sz w:val="23"/>
      <w:shd w:val="clear" w:color="auto" w:fill="FFFFFF"/>
    </w:rPr>
  </w:style>
  <w:style w:type="character" w:customStyle="1" w:styleId="91">
    <w:name w:val="Заголовок 9 Знак1"/>
    <w:uiPriority w:val="99"/>
    <w:rsid w:val="008A4C81"/>
    <w:rPr>
      <w:rFonts w:ascii="Cambria" w:hAnsi="Cambria"/>
      <w:sz w:val="22"/>
    </w:rPr>
  </w:style>
  <w:style w:type="character" w:customStyle="1" w:styleId="12">
    <w:name w:val="Основной шрифт абзаца1"/>
    <w:uiPriority w:val="99"/>
    <w:rsid w:val="008A4C81"/>
  </w:style>
  <w:style w:type="character" w:customStyle="1" w:styleId="Internetlink">
    <w:name w:val="Internet link"/>
    <w:uiPriority w:val="99"/>
    <w:rsid w:val="008A4C81"/>
    <w:rPr>
      <w:color w:val="0000FF"/>
      <w:u w:val="single"/>
    </w:rPr>
  </w:style>
  <w:style w:type="character" w:customStyle="1" w:styleId="13">
    <w:name w:val="Нижний колонтитул Знак1"/>
    <w:uiPriority w:val="99"/>
    <w:rsid w:val="008A4C81"/>
  </w:style>
  <w:style w:type="character" w:customStyle="1" w:styleId="ConsNormal">
    <w:name w:val="ConsNormal Знак"/>
    <w:uiPriority w:val="99"/>
    <w:locked/>
    <w:rsid w:val="008A4C81"/>
    <w:rPr>
      <w:rFonts w:ascii="Arial" w:hAnsi="Arial"/>
      <w:sz w:val="20"/>
      <w:lang w:eastAsia="ru-RU"/>
    </w:rPr>
  </w:style>
  <w:style w:type="character" w:customStyle="1" w:styleId="310">
    <w:name w:val="Заголовок 3 Знак1"/>
    <w:basedOn w:val="a0"/>
    <w:uiPriority w:val="99"/>
    <w:semiHidden/>
    <w:rsid w:val="008A4C81"/>
    <w:rPr>
      <w:rFonts w:ascii="Cambria" w:hAnsi="Cambria" w:cs="Times New Roman"/>
      <w:color w:val="243F60"/>
      <w:sz w:val="24"/>
      <w:szCs w:val="24"/>
      <w:lang w:eastAsia="en-US"/>
    </w:rPr>
  </w:style>
  <w:style w:type="character" w:customStyle="1" w:styleId="ListLabel1">
    <w:name w:val="ListLabel 1"/>
    <w:uiPriority w:val="99"/>
    <w:rsid w:val="003E410A"/>
  </w:style>
  <w:style w:type="character" w:customStyle="1" w:styleId="ListLabel2">
    <w:name w:val="ListLabel 2"/>
    <w:uiPriority w:val="99"/>
    <w:rsid w:val="003E410A"/>
    <w:rPr>
      <w:color w:val="000000"/>
      <w:sz w:val="28"/>
    </w:rPr>
  </w:style>
  <w:style w:type="character" w:customStyle="1" w:styleId="ListLabel3">
    <w:name w:val="ListLabel 3"/>
    <w:uiPriority w:val="99"/>
    <w:rsid w:val="003E410A"/>
    <w:rPr>
      <w:rFonts w:eastAsia="Times New Roman"/>
    </w:rPr>
  </w:style>
  <w:style w:type="character" w:customStyle="1" w:styleId="ListLabel4">
    <w:name w:val="ListLabel 4"/>
    <w:uiPriority w:val="99"/>
    <w:rsid w:val="003E410A"/>
    <w:rPr>
      <w:color w:val="000000"/>
    </w:rPr>
  </w:style>
  <w:style w:type="character" w:customStyle="1" w:styleId="ListLabel5">
    <w:name w:val="ListLabel 5"/>
    <w:uiPriority w:val="99"/>
    <w:rsid w:val="003E410A"/>
    <w:rPr>
      <w:sz w:val="24"/>
    </w:rPr>
  </w:style>
  <w:style w:type="character" w:customStyle="1" w:styleId="ListLabel6">
    <w:name w:val="ListLabel 6"/>
    <w:uiPriority w:val="99"/>
    <w:rsid w:val="003E410A"/>
  </w:style>
  <w:style w:type="character" w:customStyle="1" w:styleId="ListLabel7">
    <w:name w:val="ListLabel 7"/>
    <w:uiPriority w:val="99"/>
    <w:rsid w:val="003E410A"/>
  </w:style>
  <w:style w:type="character" w:customStyle="1" w:styleId="ListLabel8">
    <w:name w:val="ListLabel 8"/>
    <w:uiPriority w:val="99"/>
    <w:rsid w:val="003E410A"/>
    <w:rPr>
      <w:b/>
      <w:sz w:val="28"/>
    </w:rPr>
  </w:style>
  <w:style w:type="character" w:customStyle="1" w:styleId="ListLabel9">
    <w:name w:val="ListLabel 9"/>
    <w:uiPriority w:val="99"/>
    <w:rsid w:val="003E410A"/>
    <w:rPr>
      <w:sz w:val="28"/>
    </w:rPr>
  </w:style>
  <w:style w:type="character" w:customStyle="1" w:styleId="ListLabel10">
    <w:name w:val="ListLabel 10"/>
    <w:uiPriority w:val="99"/>
    <w:rsid w:val="003E410A"/>
  </w:style>
  <w:style w:type="paragraph" w:customStyle="1" w:styleId="af9">
    <w:name w:val="Заголовок"/>
    <w:basedOn w:val="a"/>
    <w:next w:val="afa"/>
    <w:uiPriority w:val="99"/>
    <w:rsid w:val="008A4C81"/>
    <w:pPr>
      <w:keepNext/>
      <w:suppressAutoHyphens/>
      <w:spacing w:before="240" w:after="120"/>
    </w:pPr>
    <w:rPr>
      <w:rFonts w:ascii="Arial" w:eastAsia="Calibri" w:hAnsi="Arial" w:cs="Tahoma"/>
      <w:sz w:val="28"/>
      <w:szCs w:val="28"/>
      <w:lang w:eastAsia="ar-SA"/>
    </w:rPr>
  </w:style>
  <w:style w:type="paragraph" w:styleId="afa">
    <w:name w:val="Body Text"/>
    <w:basedOn w:val="a"/>
    <w:link w:val="25"/>
    <w:uiPriority w:val="99"/>
    <w:rsid w:val="008A4C81"/>
    <w:pPr>
      <w:ind w:firstLine="709"/>
      <w:jc w:val="both"/>
    </w:pPr>
    <w:rPr>
      <w:rFonts w:eastAsia="MS Mincho"/>
      <w:sz w:val="26"/>
    </w:rPr>
  </w:style>
  <w:style w:type="character" w:customStyle="1" w:styleId="25">
    <w:name w:val="Основной текст Знак2"/>
    <w:basedOn w:val="a0"/>
    <w:link w:val="afa"/>
    <w:uiPriority w:val="99"/>
    <w:semiHidden/>
    <w:locked/>
    <w:rsid w:val="00573864"/>
    <w:rPr>
      <w:rFonts w:ascii="Times New Roman" w:hAnsi="Times New Roman" w:cs="Times New Roman"/>
      <w:color w:val="00000A"/>
      <w:sz w:val="24"/>
      <w:szCs w:val="24"/>
    </w:rPr>
  </w:style>
  <w:style w:type="paragraph" w:styleId="afb">
    <w:name w:val="List"/>
    <w:basedOn w:val="afa"/>
    <w:uiPriority w:val="99"/>
    <w:rsid w:val="008A4C81"/>
    <w:pPr>
      <w:widowControl w:val="0"/>
      <w:spacing w:after="200" w:line="276" w:lineRule="auto"/>
      <w:jc w:val="left"/>
    </w:pPr>
    <w:rPr>
      <w:rFonts w:ascii="Arial" w:eastAsia="Calibri" w:hAnsi="Arial" w:cs="Tahoma"/>
      <w:sz w:val="24"/>
      <w:szCs w:val="22"/>
      <w:lang w:eastAsia="en-US"/>
    </w:rPr>
  </w:style>
  <w:style w:type="paragraph" w:styleId="afc">
    <w:name w:val="Title"/>
    <w:basedOn w:val="a"/>
    <w:link w:val="14"/>
    <w:uiPriority w:val="99"/>
    <w:qFormat/>
    <w:rsid w:val="003E410A"/>
    <w:pPr>
      <w:suppressLineNumbers/>
      <w:spacing w:before="120" w:after="120"/>
    </w:pPr>
    <w:rPr>
      <w:rFonts w:cs="Mangal"/>
      <w:i/>
      <w:iCs/>
    </w:rPr>
  </w:style>
  <w:style w:type="character" w:customStyle="1" w:styleId="14">
    <w:name w:val="Название Знак1"/>
    <w:basedOn w:val="a0"/>
    <w:link w:val="afc"/>
    <w:uiPriority w:val="99"/>
    <w:locked/>
    <w:rsid w:val="00573864"/>
    <w:rPr>
      <w:rFonts w:ascii="Cambria" w:hAnsi="Cambria" w:cs="Times New Roman"/>
      <w:b/>
      <w:bCs/>
      <w:color w:val="00000A"/>
      <w:kern w:val="28"/>
      <w:sz w:val="32"/>
      <w:szCs w:val="32"/>
    </w:rPr>
  </w:style>
  <w:style w:type="paragraph" w:customStyle="1" w:styleId="15">
    <w:name w:val="Указатель1"/>
    <w:basedOn w:val="a"/>
    <w:uiPriority w:val="99"/>
    <w:rsid w:val="008A4C81"/>
    <w:pPr>
      <w:suppressLineNumbers/>
      <w:spacing w:after="200" w:line="276" w:lineRule="auto"/>
    </w:pPr>
    <w:rPr>
      <w:rFonts w:ascii="Arial" w:eastAsia="Calibri" w:hAnsi="Arial" w:cs="Tahoma"/>
      <w:szCs w:val="22"/>
      <w:lang w:eastAsia="ar-SA"/>
    </w:rPr>
  </w:style>
  <w:style w:type="paragraph" w:customStyle="1" w:styleId="afd">
    <w:name w:val="Заглавие"/>
    <w:basedOn w:val="a"/>
    <w:uiPriority w:val="99"/>
    <w:rsid w:val="008A4C81"/>
    <w:pPr>
      <w:jc w:val="center"/>
    </w:pPr>
    <w:rPr>
      <w:b/>
      <w:bCs/>
      <w:sz w:val="28"/>
      <w:szCs w:val="28"/>
      <w:lang w:val="en-US"/>
    </w:rPr>
  </w:style>
  <w:style w:type="paragraph" w:styleId="afe">
    <w:name w:val="List Paragraph"/>
    <w:basedOn w:val="a"/>
    <w:uiPriority w:val="99"/>
    <w:qFormat/>
    <w:rsid w:val="008A4C81"/>
    <w:pPr>
      <w:ind w:left="708"/>
    </w:pPr>
  </w:style>
  <w:style w:type="paragraph" w:customStyle="1" w:styleId="16">
    <w:name w:val="Обычный1"/>
    <w:uiPriority w:val="99"/>
    <w:rsid w:val="008A4C81"/>
    <w:pPr>
      <w:ind w:firstLine="720"/>
      <w:jc w:val="both"/>
    </w:pPr>
    <w:rPr>
      <w:rFonts w:ascii="Times New Roman" w:eastAsia="Times New Roman" w:hAnsi="Times New Roman"/>
      <w:color w:val="00000A"/>
      <w:sz w:val="28"/>
      <w:szCs w:val="20"/>
    </w:rPr>
  </w:style>
  <w:style w:type="paragraph" w:customStyle="1" w:styleId="110">
    <w:name w:val="Обычный11"/>
    <w:uiPriority w:val="99"/>
    <w:rsid w:val="008A4C81"/>
    <w:pPr>
      <w:ind w:firstLine="720"/>
      <w:jc w:val="both"/>
    </w:pPr>
    <w:rPr>
      <w:rFonts w:ascii="Times New Roman" w:eastAsia="Times New Roman" w:hAnsi="Times New Roman"/>
      <w:color w:val="00000A"/>
      <w:sz w:val="28"/>
      <w:szCs w:val="20"/>
    </w:rPr>
  </w:style>
  <w:style w:type="paragraph" w:styleId="aff">
    <w:name w:val="Plain Text"/>
    <w:basedOn w:val="a"/>
    <w:link w:val="17"/>
    <w:uiPriority w:val="99"/>
    <w:rsid w:val="008A4C81"/>
    <w:pPr>
      <w:tabs>
        <w:tab w:val="left" w:pos="360"/>
      </w:tabs>
      <w:ind w:firstLine="900"/>
      <w:jc w:val="both"/>
    </w:pPr>
    <w:rPr>
      <w:rFonts w:eastAsia="MS Mincho"/>
      <w:sz w:val="26"/>
      <w:szCs w:val="20"/>
    </w:rPr>
  </w:style>
  <w:style w:type="character" w:customStyle="1" w:styleId="17">
    <w:name w:val="Текст Знак1"/>
    <w:basedOn w:val="a0"/>
    <w:link w:val="aff"/>
    <w:uiPriority w:val="99"/>
    <w:semiHidden/>
    <w:locked/>
    <w:rsid w:val="00573864"/>
    <w:rPr>
      <w:rFonts w:ascii="Courier New" w:hAnsi="Courier New" w:cs="Courier New"/>
      <w:color w:val="00000A"/>
      <w:sz w:val="20"/>
      <w:szCs w:val="20"/>
    </w:rPr>
  </w:style>
  <w:style w:type="paragraph" w:styleId="aff0">
    <w:name w:val="footnote text"/>
    <w:basedOn w:val="a"/>
    <w:link w:val="18"/>
    <w:uiPriority w:val="99"/>
    <w:rsid w:val="008A4C81"/>
    <w:pPr>
      <w:widowControl w:val="0"/>
    </w:pPr>
    <w:rPr>
      <w:sz w:val="20"/>
      <w:szCs w:val="20"/>
    </w:rPr>
  </w:style>
  <w:style w:type="character" w:customStyle="1" w:styleId="18">
    <w:name w:val="Текст сноски Знак1"/>
    <w:basedOn w:val="a0"/>
    <w:link w:val="aff0"/>
    <w:uiPriority w:val="99"/>
    <w:semiHidden/>
    <w:locked/>
    <w:rsid w:val="00573864"/>
    <w:rPr>
      <w:rFonts w:ascii="Times New Roman" w:hAnsi="Times New Roman" w:cs="Times New Roman"/>
      <w:color w:val="00000A"/>
      <w:sz w:val="20"/>
      <w:szCs w:val="20"/>
    </w:rPr>
  </w:style>
  <w:style w:type="paragraph" w:styleId="32">
    <w:name w:val="Body Text Indent 3"/>
    <w:basedOn w:val="a"/>
    <w:link w:val="33"/>
    <w:uiPriority w:val="99"/>
    <w:rsid w:val="008A4C81"/>
    <w:pPr>
      <w:spacing w:after="120"/>
      <w:ind w:left="283"/>
    </w:pPr>
    <w:rPr>
      <w:rFonts w:eastAsia="Calibri"/>
      <w:color w:val="auto"/>
      <w:sz w:val="16"/>
      <w:szCs w:val="16"/>
    </w:rPr>
  </w:style>
  <w:style w:type="character" w:customStyle="1" w:styleId="33">
    <w:name w:val="Основной текст с отступом 3 Знак"/>
    <w:basedOn w:val="a0"/>
    <w:link w:val="32"/>
    <w:uiPriority w:val="99"/>
    <w:semiHidden/>
    <w:locked/>
    <w:rsid w:val="00573864"/>
    <w:rPr>
      <w:rFonts w:ascii="Times New Roman" w:hAnsi="Times New Roman" w:cs="Times New Roman"/>
      <w:color w:val="00000A"/>
      <w:sz w:val="16"/>
      <w:szCs w:val="16"/>
    </w:rPr>
  </w:style>
  <w:style w:type="paragraph" w:styleId="aff1">
    <w:name w:val="List Bullet"/>
    <w:basedOn w:val="a"/>
    <w:autoRedefine/>
    <w:uiPriority w:val="99"/>
    <w:rsid w:val="008A4C81"/>
    <w:pPr>
      <w:ind w:firstLine="720"/>
      <w:jc w:val="both"/>
    </w:pPr>
    <w:rPr>
      <w:b/>
      <w:bCs/>
      <w:i/>
      <w:sz w:val="28"/>
      <w:szCs w:val="28"/>
    </w:rPr>
  </w:style>
  <w:style w:type="paragraph" w:customStyle="1" w:styleId="24">
    <w:name w:val="Обычный2"/>
    <w:link w:val="23"/>
    <w:uiPriority w:val="99"/>
    <w:rsid w:val="008A4C81"/>
    <w:pPr>
      <w:ind w:firstLine="720"/>
      <w:jc w:val="both"/>
    </w:pPr>
    <w:rPr>
      <w:rFonts w:ascii="Times New Roman" w:eastAsia="Times New Roman" w:hAnsi="Times New Roman"/>
      <w:color w:val="00000A"/>
      <w:sz w:val="28"/>
      <w:szCs w:val="20"/>
    </w:rPr>
  </w:style>
  <w:style w:type="paragraph" w:styleId="aff2">
    <w:name w:val="header"/>
    <w:basedOn w:val="a"/>
    <w:link w:val="19"/>
    <w:uiPriority w:val="99"/>
    <w:rsid w:val="008A4C81"/>
    <w:pPr>
      <w:tabs>
        <w:tab w:val="center" w:pos="4677"/>
        <w:tab w:val="right" w:pos="9355"/>
      </w:tabs>
    </w:pPr>
  </w:style>
  <w:style w:type="character" w:customStyle="1" w:styleId="19">
    <w:name w:val="Верхний колонтитул Знак1"/>
    <w:basedOn w:val="a0"/>
    <w:link w:val="aff2"/>
    <w:uiPriority w:val="99"/>
    <w:semiHidden/>
    <w:locked/>
    <w:rsid w:val="00573864"/>
    <w:rPr>
      <w:rFonts w:ascii="Times New Roman" w:hAnsi="Times New Roman" w:cs="Times New Roman"/>
      <w:color w:val="00000A"/>
      <w:sz w:val="24"/>
      <w:szCs w:val="24"/>
    </w:rPr>
  </w:style>
  <w:style w:type="paragraph" w:styleId="aff3">
    <w:name w:val="footer"/>
    <w:basedOn w:val="a"/>
    <w:link w:val="26"/>
    <w:uiPriority w:val="99"/>
    <w:rsid w:val="008A4C81"/>
    <w:pPr>
      <w:tabs>
        <w:tab w:val="center" w:pos="4677"/>
        <w:tab w:val="right" w:pos="9355"/>
      </w:tabs>
    </w:pPr>
  </w:style>
  <w:style w:type="character" w:customStyle="1" w:styleId="26">
    <w:name w:val="Нижний колонтитул Знак2"/>
    <w:basedOn w:val="a0"/>
    <w:link w:val="aff3"/>
    <w:uiPriority w:val="99"/>
    <w:semiHidden/>
    <w:locked/>
    <w:rsid w:val="00573864"/>
    <w:rPr>
      <w:rFonts w:ascii="Times New Roman" w:hAnsi="Times New Roman" w:cs="Times New Roman"/>
      <w:color w:val="00000A"/>
      <w:sz w:val="24"/>
      <w:szCs w:val="24"/>
    </w:rPr>
  </w:style>
  <w:style w:type="paragraph" w:styleId="aff4">
    <w:name w:val="Body Text Indent"/>
    <w:basedOn w:val="a"/>
    <w:link w:val="1a"/>
    <w:uiPriority w:val="99"/>
    <w:rsid w:val="008A4C81"/>
    <w:pPr>
      <w:spacing w:after="120"/>
      <w:ind w:left="283"/>
    </w:pPr>
  </w:style>
  <w:style w:type="character" w:customStyle="1" w:styleId="1a">
    <w:name w:val="Основной текст с отступом Знак1"/>
    <w:basedOn w:val="a0"/>
    <w:link w:val="aff4"/>
    <w:uiPriority w:val="99"/>
    <w:semiHidden/>
    <w:locked/>
    <w:rsid w:val="00573864"/>
    <w:rPr>
      <w:rFonts w:ascii="Times New Roman" w:hAnsi="Times New Roman" w:cs="Times New Roman"/>
      <w:color w:val="00000A"/>
      <w:sz w:val="24"/>
      <w:szCs w:val="24"/>
    </w:rPr>
  </w:style>
  <w:style w:type="paragraph" w:styleId="34">
    <w:name w:val="Body Text 3"/>
    <w:basedOn w:val="a"/>
    <w:link w:val="311"/>
    <w:uiPriority w:val="99"/>
    <w:rsid w:val="008A4C81"/>
    <w:pPr>
      <w:spacing w:after="120"/>
    </w:pPr>
    <w:rPr>
      <w:sz w:val="16"/>
      <w:szCs w:val="16"/>
    </w:rPr>
  </w:style>
  <w:style w:type="character" w:customStyle="1" w:styleId="311">
    <w:name w:val="Основной текст 3 Знак1"/>
    <w:basedOn w:val="a0"/>
    <w:link w:val="34"/>
    <w:uiPriority w:val="99"/>
    <w:semiHidden/>
    <w:locked/>
    <w:rsid w:val="00573864"/>
    <w:rPr>
      <w:rFonts w:ascii="Times New Roman" w:hAnsi="Times New Roman" w:cs="Times New Roman"/>
      <w:color w:val="00000A"/>
      <w:sz w:val="16"/>
      <w:szCs w:val="16"/>
    </w:rPr>
  </w:style>
  <w:style w:type="paragraph" w:customStyle="1" w:styleId="111">
    <w:name w:val="Заголовок 11"/>
    <w:basedOn w:val="a"/>
    <w:uiPriority w:val="99"/>
    <w:rsid w:val="008A4C81"/>
    <w:pPr>
      <w:keepNext/>
      <w:spacing w:before="240" w:after="60"/>
      <w:jc w:val="center"/>
    </w:pPr>
    <w:rPr>
      <w:b/>
      <w:sz w:val="28"/>
      <w:szCs w:val="20"/>
    </w:rPr>
  </w:style>
  <w:style w:type="paragraph" w:styleId="aff5">
    <w:name w:val="Subtitle"/>
    <w:basedOn w:val="a"/>
    <w:link w:val="1b"/>
    <w:uiPriority w:val="99"/>
    <w:qFormat/>
    <w:rsid w:val="008A4C81"/>
    <w:rPr>
      <w:b/>
      <w:bCs/>
    </w:rPr>
  </w:style>
  <w:style w:type="character" w:customStyle="1" w:styleId="1b">
    <w:name w:val="Подзаголовок Знак1"/>
    <w:basedOn w:val="a0"/>
    <w:link w:val="aff5"/>
    <w:uiPriority w:val="99"/>
    <w:locked/>
    <w:rsid w:val="00573864"/>
    <w:rPr>
      <w:rFonts w:ascii="Cambria" w:hAnsi="Cambria" w:cs="Times New Roman"/>
      <w:color w:val="00000A"/>
      <w:sz w:val="24"/>
      <w:szCs w:val="24"/>
    </w:rPr>
  </w:style>
  <w:style w:type="paragraph" w:styleId="aff6">
    <w:name w:val="Balloon Text"/>
    <w:basedOn w:val="a"/>
    <w:link w:val="1c"/>
    <w:uiPriority w:val="99"/>
    <w:rsid w:val="008A4C81"/>
    <w:rPr>
      <w:rFonts w:ascii="Tahoma" w:hAnsi="Tahoma"/>
      <w:sz w:val="16"/>
      <w:szCs w:val="16"/>
    </w:rPr>
  </w:style>
  <w:style w:type="character" w:customStyle="1" w:styleId="1c">
    <w:name w:val="Текст выноски Знак1"/>
    <w:basedOn w:val="a0"/>
    <w:link w:val="aff6"/>
    <w:uiPriority w:val="99"/>
    <w:semiHidden/>
    <w:locked/>
    <w:rsid w:val="00573864"/>
    <w:rPr>
      <w:rFonts w:ascii="Times New Roman" w:hAnsi="Times New Roman" w:cs="Times New Roman"/>
      <w:color w:val="00000A"/>
      <w:sz w:val="2"/>
    </w:rPr>
  </w:style>
  <w:style w:type="paragraph" w:styleId="aff7">
    <w:name w:val="annotation text"/>
    <w:basedOn w:val="a"/>
    <w:link w:val="1d"/>
    <w:uiPriority w:val="99"/>
    <w:rsid w:val="008A4C81"/>
    <w:rPr>
      <w:sz w:val="20"/>
      <w:szCs w:val="20"/>
    </w:rPr>
  </w:style>
  <w:style w:type="character" w:customStyle="1" w:styleId="1d">
    <w:name w:val="Текст примечания Знак1"/>
    <w:basedOn w:val="a0"/>
    <w:link w:val="aff7"/>
    <w:uiPriority w:val="99"/>
    <w:semiHidden/>
    <w:locked/>
    <w:rsid w:val="00573864"/>
    <w:rPr>
      <w:rFonts w:ascii="Times New Roman" w:hAnsi="Times New Roman" w:cs="Times New Roman"/>
      <w:color w:val="00000A"/>
      <w:sz w:val="20"/>
      <w:szCs w:val="20"/>
    </w:rPr>
  </w:style>
  <w:style w:type="paragraph" w:styleId="aff8">
    <w:name w:val="annotation subject"/>
    <w:basedOn w:val="aff7"/>
    <w:link w:val="1e"/>
    <w:uiPriority w:val="99"/>
    <w:rsid w:val="008A4C81"/>
    <w:rPr>
      <w:b/>
      <w:bCs/>
    </w:rPr>
  </w:style>
  <w:style w:type="character" w:customStyle="1" w:styleId="1e">
    <w:name w:val="Тема примечания Знак1"/>
    <w:basedOn w:val="1d"/>
    <w:link w:val="aff8"/>
    <w:uiPriority w:val="99"/>
    <w:semiHidden/>
    <w:locked/>
    <w:rsid w:val="00573864"/>
    <w:rPr>
      <w:rFonts w:ascii="Times New Roman" w:hAnsi="Times New Roman" w:cs="Times New Roman"/>
      <w:b/>
      <w:bCs/>
      <w:color w:val="00000A"/>
      <w:sz w:val="20"/>
      <w:szCs w:val="20"/>
    </w:rPr>
  </w:style>
  <w:style w:type="paragraph" w:customStyle="1" w:styleId="41">
    <w:name w:val="Обычный4"/>
    <w:uiPriority w:val="99"/>
    <w:rsid w:val="008A4C81"/>
    <w:pPr>
      <w:ind w:firstLine="720"/>
      <w:jc w:val="both"/>
    </w:pPr>
    <w:rPr>
      <w:rFonts w:ascii="Times New Roman" w:eastAsia="Times New Roman" w:hAnsi="Times New Roman"/>
      <w:color w:val="00000A"/>
      <w:sz w:val="28"/>
      <w:szCs w:val="20"/>
    </w:rPr>
  </w:style>
  <w:style w:type="paragraph" w:styleId="aff9">
    <w:name w:val="Normal (Web)"/>
    <w:basedOn w:val="a"/>
    <w:uiPriority w:val="99"/>
    <w:rsid w:val="008A4C81"/>
    <w:pPr>
      <w:spacing w:beforeAutospacing="1" w:afterAutospacing="1"/>
    </w:pPr>
  </w:style>
  <w:style w:type="paragraph" w:styleId="27">
    <w:name w:val="Body Text Indent 2"/>
    <w:basedOn w:val="a"/>
    <w:link w:val="210"/>
    <w:uiPriority w:val="99"/>
    <w:rsid w:val="008A4C81"/>
    <w:pPr>
      <w:spacing w:after="120" w:line="480" w:lineRule="auto"/>
      <w:ind w:left="283"/>
    </w:pPr>
    <w:rPr>
      <w:rFonts w:ascii="Calibri" w:eastAsia="Calibri" w:hAnsi="Calibri"/>
      <w:b/>
      <w:i/>
      <w:color w:val="auto"/>
      <w:sz w:val="28"/>
      <w:szCs w:val="20"/>
    </w:rPr>
  </w:style>
  <w:style w:type="character" w:customStyle="1" w:styleId="210">
    <w:name w:val="Основной текст с отступом 2 Знак1"/>
    <w:basedOn w:val="a0"/>
    <w:link w:val="27"/>
    <w:uiPriority w:val="99"/>
    <w:semiHidden/>
    <w:locked/>
    <w:rsid w:val="00573864"/>
    <w:rPr>
      <w:rFonts w:ascii="Times New Roman" w:hAnsi="Times New Roman" w:cs="Times New Roman"/>
      <w:color w:val="00000A"/>
      <w:sz w:val="24"/>
      <w:szCs w:val="24"/>
    </w:rPr>
  </w:style>
  <w:style w:type="paragraph" w:styleId="28">
    <w:name w:val="Body Text 2"/>
    <w:basedOn w:val="a"/>
    <w:link w:val="211"/>
    <w:uiPriority w:val="99"/>
    <w:rsid w:val="008A4C81"/>
    <w:pPr>
      <w:jc w:val="both"/>
    </w:pPr>
    <w:rPr>
      <w:rFonts w:ascii="Garamond" w:hAnsi="Garamond"/>
      <w:i/>
      <w:szCs w:val="20"/>
    </w:rPr>
  </w:style>
  <w:style w:type="character" w:customStyle="1" w:styleId="211">
    <w:name w:val="Основной текст 2 Знак1"/>
    <w:basedOn w:val="a0"/>
    <w:link w:val="28"/>
    <w:uiPriority w:val="99"/>
    <w:semiHidden/>
    <w:locked/>
    <w:rsid w:val="00573864"/>
    <w:rPr>
      <w:rFonts w:ascii="Times New Roman" w:hAnsi="Times New Roman" w:cs="Times New Roman"/>
      <w:color w:val="00000A"/>
      <w:sz w:val="24"/>
      <w:szCs w:val="24"/>
    </w:rPr>
  </w:style>
  <w:style w:type="paragraph" w:customStyle="1" w:styleId="Iauiue">
    <w:name w:val="Iau?iue"/>
    <w:uiPriority w:val="99"/>
    <w:rsid w:val="008A4C81"/>
    <w:pPr>
      <w:widowControl w:val="0"/>
    </w:pPr>
    <w:rPr>
      <w:rFonts w:ascii="Arial" w:eastAsia="Times New Roman" w:hAnsi="Arial" w:cs="Arial"/>
      <w:color w:val="00000A"/>
      <w:sz w:val="24"/>
      <w:szCs w:val="24"/>
    </w:rPr>
  </w:style>
  <w:style w:type="paragraph" w:customStyle="1" w:styleId="BodyText">
    <w:name w:val="Body_Text"/>
    <w:uiPriority w:val="99"/>
    <w:rsid w:val="008A4C81"/>
    <w:pPr>
      <w:spacing w:before="60" w:after="60"/>
      <w:jc w:val="both"/>
    </w:pPr>
    <w:rPr>
      <w:rFonts w:ascii="Times New Roman" w:eastAsia="Times New Roman" w:hAnsi="Times New Roman"/>
      <w:color w:val="000000"/>
      <w:sz w:val="18"/>
      <w:szCs w:val="20"/>
      <w:lang w:eastAsia="en-US"/>
    </w:rPr>
  </w:style>
  <w:style w:type="paragraph" w:customStyle="1" w:styleId="affa">
    <w:name w:val="Содержимое таблицы"/>
    <w:basedOn w:val="a"/>
    <w:uiPriority w:val="99"/>
    <w:rsid w:val="008A4C81"/>
    <w:pPr>
      <w:suppressLineNumbers/>
      <w:spacing w:after="200" w:line="276" w:lineRule="auto"/>
    </w:pPr>
    <w:rPr>
      <w:rFonts w:ascii="Calibri" w:eastAsia="Calibri" w:hAnsi="Calibri" w:cs="Calibri"/>
      <w:sz w:val="22"/>
      <w:szCs w:val="22"/>
      <w:lang w:eastAsia="ar-SA"/>
    </w:rPr>
  </w:style>
  <w:style w:type="paragraph" w:styleId="affb">
    <w:name w:val="Revision"/>
    <w:uiPriority w:val="99"/>
    <w:semiHidden/>
    <w:rsid w:val="008A4C81"/>
    <w:rPr>
      <w:rFonts w:ascii="Times New Roman" w:eastAsia="Times New Roman" w:hAnsi="Times New Roman"/>
      <w:color w:val="00000A"/>
      <w:sz w:val="24"/>
      <w:szCs w:val="24"/>
    </w:rPr>
  </w:style>
  <w:style w:type="paragraph" w:customStyle="1" w:styleId="51">
    <w:name w:val="Обычный5"/>
    <w:uiPriority w:val="99"/>
    <w:rsid w:val="008A4C81"/>
    <w:pPr>
      <w:ind w:firstLine="720"/>
    </w:pPr>
    <w:rPr>
      <w:rFonts w:ascii="Times New Roman" w:eastAsia="Times New Roman" w:hAnsi="Times New Roman"/>
      <w:color w:val="00000A"/>
      <w:sz w:val="20"/>
      <w:szCs w:val="20"/>
    </w:rPr>
  </w:style>
  <w:style w:type="paragraph" w:customStyle="1" w:styleId="ConsNormal0">
    <w:name w:val="ConsNormal"/>
    <w:uiPriority w:val="99"/>
    <w:rsid w:val="008A4C81"/>
    <w:pPr>
      <w:widowControl w:val="0"/>
      <w:ind w:firstLine="720"/>
    </w:pPr>
    <w:rPr>
      <w:rFonts w:ascii="Arial" w:eastAsia="Times New Roman" w:hAnsi="Arial" w:cs="Arial"/>
      <w:color w:val="00000A"/>
      <w:sz w:val="20"/>
      <w:szCs w:val="20"/>
    </w:rPr>
  </w:style>
  <w:style w:type="paragraph" w:customStyle="1" w:styleId="WideTable">
    <w:name w:val="WideTable"/>
    <w:basedOn w:val="a"/>
    <w:uiPriority w:val="99"/>
    <w:rsid w:val="008A4C81"/>
    <w:rPr>
      <w:rFonts w:ascii="Arial" w:hAnsi="Arial"/>
      <w:sz w:val="16"/>
      <w:szCs w:val="20"/>
    </w:rPr>
  </w:style>
  <w:style w:type="paragraph" w:styleId="affc">
    <w:name w:val="Document Map"/>
    <w:basedOn w:val="a"/>
    <w:link w:val="1f"/>
    <w:uiPriority w:val="99"/>
    <w:semiHidden/>
    <w:rsid w:val="008A4C81"/>
    <w:pPr>
      <w:shd w:val="clear" w:color="auto" w:fill="000080"/>
    </w:pPr>
    <w:rPr>
      <w:rFonts w:ascii="Tahoma" w:hAnsi="Tahoma" w:cs="Tahoma"/>
      <w:sz w:val="20"/>
      <w:szCs w:val="20"/>
    </w:rPr>
  </w:style>
  <w:style w:type="character" w:customStyle="1" w:styleId="1f">
    <w:name w:val="Схема документа Знак1"/>
    <w:basedOn w:val="a0"/>
    <w:link w:val="affc"/>
    <w:uiPriority w:val="99"/>
    <w:semiHidden/>
    <w:locked/>
    <w:rsid w:val="00573864"/>
    <w:rPr>
      <w:rFonts w:ascii="Times New Roman" w:hAnsi="Times New Roman" w:cs="Times New Roman"/>
      <w:color w:val="00000A"/>
      <w:sz w:val="2"/>
    </w:rPr>
  </w:style>
  <w:style w:type="paragraph" w:customStyle="1" w:styleId="Char">
    <w:name w:val="Char"/>
    <w:basedOn w:val="a"/>
    <w:uiPriority w:val="99"/>
    <w:rsid w:val="008A4C81"/>
    <w:pPr>
      <w:widowControl w:val="0"/>
      <w:tabs>
        <w:tab w:val="left" w:pos="540"/>
        <w:tab w:val="left" w:pos="1260"/>
        <w:tab w:val="left" w:pos="1800"/>
      </w:tabs>
      <w:spacing w:before="240" w:after="160" w:line="240" w:lineRule="exact"/>
      <w:jc w:val="both"/>
      <w:textAlignment w:val="baseline"/>
    </w:pPr>
    <w:rPr>
      <w:rFonts w:ascii="Verdana" w:hAnsi="Verdana" w:cs="Verdana"/>
      <w:lang w:val="en-US" w:eastAsia="en-US"/>
    </w:rPr>
  </w:style>
  <w:style w:type="paragraph" w:styleId="affd">
    <w:name w:val="endnote text"/>
    <w:basedOn w:val="a"/>
    <w:link w:val="1f0"/>
    <w:uiPriority w:val="99"/>
    <w:rsid w:val="008A4C81"/>
    <w:rPr>
      <w:sz w:val="20"/>
      <w:szCs w:val="20"/>
    </w:rPr>
  </w:style>
  <w:style w:type="character" w:customStyle="1" w:styleId="1f0">
    <w:name w:val="Текст концевой сноски Знак1"/>
    <w:basedOn w:val="a0"/>
    <w:link w:val="affd"/>
    <w:uiPriority w:val="99"/>
    <w:semiHidden/>
    <w:locked/>
    <w:rsid w:val="00573864"/>
    <w:rPr>
      <w:rFonts w:ascii="Times New Roman" w:hAnsi="Times New Roman" w:cs="Times New Roman"/>
      <w:color w:val="00000A"/>
      <w:sz w:val="20"/>
      <w:szCs w:val="20"/>
    </w:rPr>
  </w:style>
  <w:style w:type="paragraph" w:customStyle="1" w:styleId="1f1">
    <w:name w:val="Абзац списка1"/>
    <w:basedOn w:val="a"/>
    <w:uiPriority w:val="99"/>
    <w:rsid w:val="008A4C81"/>
    <w:pPr>
      <w:spacing w:before="120"/>
      <w:ind w:left="720" w:firstLine="567"/>
      <w:contextualSpacing/>
      <w:jc w:val="both"/>
    </w:pPr>
    <w:rPr>
      <w:rFonts w:ascii="Calibri" w:hAnsi="Calibri"/>
      <w:sz w:val="22"/>
      <w:szCs w:val="22"/>
      <w:lang w:eastAsia="en-US"/>
    </w:rPr>
  </w:style>
  <w:style w:type="paragraph" w:customStyle="1" w:styleId="1f2">
    <w:name w:val="для Приказа 1"/>
    <w:basedOn w:val="5"/>
    <w:uiPriority w:val="99"/>
    <w:rsid w:val="008A4C81"/>
    <w:pPr>
      <w:widowControl/>
      <w:spacing w:before="0" w:after="0"/>
      <w:jc w:val="center"/>
    </w:pPr>
    <w:rPr>
      <w:rFonts w:ascii="Times New Roman" w:hAnsi="Times New Roman" w:cs="Times New Roman"/>
      <w:i w:val="0"/>
      <w:iCs w:val="0"/>
      <w:sz w:val="36"/>
      <w:szCs w:val="20"/>
      <w:lang w:eastAsia="ar-SA"/>
    </w:rPr>
  </w:style>
  <w:style w:type="paragraph" w:styleId="affe">
    <w:name w:val="No Spacing"/>
    <w:uiPriority w:val="99"/>
    <w:qFormat/>
    <w:rsid w:val="008A4C81"/>
    <w:pPr>
      <w:widowControl w:val="0"/>
      <w:suppressAutoHyphens/>
    </w:pPr>
    <w:rPr>
      <w:rFonts w:ascii="Times New Roman" w:eastAsia="Times New Roman" w:hAnsi="Times New Roman"/>
      <w:color w:val="00000A"/>
      <w:sz w:val="20"/>
      <w:szCs w:val="20"/>
      <w:lang w:eastAsia="ar-SA"/>
    </w:rPr>
  </w:style>
  <w:style w:type="paragraph" w:customStyle="1" w:styleId="ConsPlusNormal">
    <w:name w:val="ConsPlusNormal"/>
    <w:uiPriority w:val="99"/>
    <w:rsid w:val="008A4C81"/>
    <w:rPr>
      <w:rFonts w:ascii="Times New Roman" w:eastAsia="Times New Roman" w:hAnsi="Times New Roman"/>
      <w:color w:val="00000A"/>
      <w:sz w:val="28"/>
      <w:szCs w:val="28"/>
    </w:rPr>
  </w:style>
  <w:style w:type="paragraph" w:customStyle="1" w:styleId="61">
    <w:name w:val="Обычный6"/>
    <w:uiPriority w:val="99"/>
    <w:rsid w:val="008A4C81"/>
    <w:pPr>
      <w:ind w:firstLine="720"/>
      <w:jc w:val="both"/>
    </w:pPr>
    <w:rPr>
      <w:rFonts w:ascii="Times New Roman" w:eastAsia="Times New Roman" w:hAnsi="Times New Roman"/>
      <w:color w:val="00000A"/>
      <w:sz w:val="28"/>
      <w:szCs w:val="20"/>
    </w:rPr>
  </w:style>
  <w:style w:type="paragraph" w:customStyle="1" w:styleId="71">
    <w:name w:val="Обычный7"/>
    <w:uiPriority w:val="99"/>
    <w:rsid w:val="008A4C81"/>
    <w:pPr>
      <w:ind w:firstLine="720"/>
      <w:jc w:val="both"/>
    </w:pPr>
    <w:rPr>
      <w:rFonts w:ascii="Times New Roman" w:eastAsia="Times New Roman" w:hAnsi="Times New Roman"/>
      <w:color w:val="00000A"/>
      <w:sz w:val="28"/>
      <w:szCs w:val="20"/>
    </w:rPr>
  </w:style>
  <w:style w:type="paragraph" w:customStyle="1" w:styleId="afff">
    <w:name w:val="Знак"/>
    <w:basedOn w:val="a"/>
    <w:uiPriority w:val="99"/>
    <w:rsid w:val="008A4C81"/>
    <w:pPr>
      <w:spacing w:after="160" w:line="240" w:lineRule="exact"/>
    </w:pPr>
    <w:rPr>
      <w:rFonts w:ascii="Verdana" w:hAnsi="Verdana"/>
      <w:sz w:val="20"/>
      <w:szCs w:val="20"/>
      <w:lang w:val="en-US" w:eastAsia="en-US"/>
    </w:rPr>
  </w:style>
  <w:style w:type="paragraph" w:customStyle="1" w:styleId="1f3">
    <w:name w:val="Текст1"/>
    <w:basedOn w:val="16"/>
    <w:uiPriority w:val="99"/>
    <w:rsid w:val="008A4C81"/>
    <w:pPr>
      <w:ind w:firstLine="0"/>
      <w:jc w:val="left"/>
    </w:pPr>
    <w:rPr>
      <w:sz w:val="26"/>
    </w:rPr>
  </w:style>
  <w:style w:type="paragraph" w:customStyle="1" w:styleId="120">
    <w:name w:val="Заголовок 12"/>
    <w:basedOn w:val="71"/>
    <w:uiPriority w:val="99"/>
    <w:rsid w:val="008A4C81"/>
    <w:pPr>
      <w:keepNext/>
      <w:spacing w:before="240" w:after="60"/>
      <w:ind w:firstLine="0"/>
      <w:jc w:val="center"/>
    </w:pPr>
    <w:rPr>
      <w:b/>
    </w:rPr>
  </w:style>
  <w:style w:type="paragraph" w:customStyle="1" w:styleId="42">
    <w:name w:val="заголовок 4"/>
    <w:basedOn w:val="a"/>
    <w:uiPriority w:val="99"/>
    <w:rsid w:val="008A4C81"/>
    <w:pPr>
      <w:keepNext/>
      <w:tabs>
        <w:tab w:val="left" w:pos="0"/>
      </w:tabs>
      <w:suppressAutoHyphens/>
      <w:jc w:val="center"/>
    </w:pPr>
    <w:rPr>
      <w:szCs w:val="20"/>
    </w:rPr>
  </w:style>
  <w:style w:type="paragraph" w:customStyle="1" w:styleId="1f4">
    <w:name w:val="заголовок 1"/>
    <w:basedOn w:val="a"/>
    <w:uiPriority w:val="99"/>
    <w:rsid w:val="008A4C81"/>
    <w:pPr>
      <w:keepNext/>
      <w:spacing w:before="240" w:after="60"/>
      <w:jc w:val="both"/>
    </w:pPr>
    <w:rPr>
      <w:rFonts w:ascii="Arial" w:hAnsi="Arial"/>
      <w:b/>
      <w:sz w:val="28"/>
      <w:szCs w:val="20"/>
      <w:lang w:val="en-GB"/>
    </w:rPr>
  </w:style>
  <w:style w:type="paragraph" w:customStyle="1" w:styleId="Head71">
    <w:name w:val="Head 7.1"/>
    <w:basedOn w:val="a"/>
    <w:uiPriority w:val="99"/>
    <w:rsid w:val="008A4C81"/>
    <w:pPr>
      <w:widowControl w:val="0"/>
      <w:suppressAutoHyphens/>
      <w:jc w:val="center"/>
    </w:pPr>
    <w:rPr>
      <w:rFonts w:ascii="CG Times" w:hAnsi="CG Times"/>
      <w:b/>
      <w:sz w:val="28"/>
      <w:szCs w:val="20"/>
      <w:lang w:val="en-US"/>
    </w:rPr>
  </w:style>
  <w:style w:type="paragraph" w:customStyle="1" w:styleId="afff0">
    <w:name w:val="Таблица шапка"/>
    <w:basedOn w:val="a"/>
    <w:uiPriority w:val="99"/>
    <w:rsid w:val="008A4C81"/>
    <w:pPr>
      <w:keepNext/>
      <w:spacing w:before="40" w:after="40"/>
      <w:ind w:left="57" w:right="57"/>
    </w:pPr>
    <w:rPr>
      <w:sz w:val="22"/>
      <w:szCs w:val="20"/>
    </w:rPr>
  </w:style>
  <w:style w:type="paragraph" w:customStyle="1" w:styleId="afff1">
    <w:name w:val="Таблица текст"/>
    <w:basedOn w:val="a"/>
    <w:uiPriority w:val="99"/>
    <w:rsid w:val="008A4C81"/>
    <w:pPr>
      <w:spacing w:before="40" w:after="40"/>
      <w:ind w:left="57" w:right="57"/>
    </w:pPr>
    <w:rPr>
      <w:szCs w:val="20"/>
    </w:rPr>
  </w:style>
  <w:style w:type="paragraph" w:styleId="afff2">
    <w:name w:val="caption"/>
    <w:basedOn w:val="a"/>
    <w:uiPriority w:val="99"/>
    <w:qFormat/>
    <w:rsid w:val="008A4C81"/>
    <w:pPr>
      <w:shd w:val="clear" w:color="auto" w:fill="FFFFFF"/>
    </w:pPr>
    <w:rPr>
      <w:b/>
      <w:sz w:val="22"/>
      <w:szCs w:val="22"/>
    </w:rPr>
  </w:style>
  <w:style w:type="paragraph" w:customStyle="1" w:styleId="ConsNonformat0">
    <w:name w:val="ConsNonformat"/>
    <w:uiPriority w:val="99"/>
    <w:rsid w:val="008A4C81"/>
    <w:pPr>
      <w:widowControl w:val="0"/>
    </w:pPr>
    <w:rPr>
      <w:rFonts w:ascii="Courier New" w:eastAsia="Times New Roman" w:hAnsi="Courier New" w:cs="Courier New"/>
      <w:color w:val="00000A"/>
      <w:sz w:val="20"/>
      <w:szCs w:val="20"/>
    </w:rPr>
  </w:style>
  <w:style w:type="paragraph" w:customStyle="1" w:styleId="112">
    <w:name w:val="Знак Знак Знак Знак Знак Знак Знак Знак Знак Знак1 Знак1 Знак Знак Знак Знак Знак Знак"/>
    <w:basedOn w:val="a"/>
    <w:uiPriority w:val="99"/>
    <w:rsid w:val="008A4C81"/>
    <w:pPr>
      <w:spacing w:beforeAutospacing="1" w:afterAutospacing="1"/>
    </w:pPr>
    <w:rPr>
      <w:rFonts w:ascii="Tahoma" w:hAnsi="Tahoma"/>
      <w:sz w:val="20"/>
      <w:szCs w:val="20"/>
      <w:lang w:val="en-US" w:eastAsia="en-US"/>
    </w:rPr>
  </w:style>
  <w:style w:type="paragraph" w:customStyle="1" w:styleId="ConsPlusNonformat">
    <w:name w:val="ConsPlusNonformat"/>
    <w:uiPriority w:val="99"/>
    <w:rsid w:val="008A4C81"/>
    <w:rPr>
      <w:rFonts w:ascii="Courier New" w:eastAsia="Times New Roman" w:hAnsi="Courier New" w:cs="Courier New"/>
      <w:color w:val="00000A"/>
      <w:sz w:val="20"/>
      <w:szCs w:val="20"/>
    </w:rPr>
  </w:style>
  <w:style w:type="paragraph" w:customStyle="1" w:styleId="ConsPlusTitle">
    <w:name w:val="ConsPlusTitle"/>
    <w:uiPriority w:val="99"/>
    <w:rsid w:val="008A4C81"/>
    <w:rPr>
      <w:rFonts w:ascii="Times New Roman" w:eastAsia="Times New Roman" w:hAnsi="Times New Roman"/>
      <w:b/>
      <w:bCs/>
      <w:color w:val="00000A"/>
      <w:sz w:val="28"/>
      <w:szCs w:val="28"/>
    </w:rPr>
  </w:style>
  <w:style w:type="paragraph" w:customStyle="1" w:styleId="afff3">
    <w:name w:val="Отступленый"/>
    <w:basedOn w:val="a"/>
    <w:uiPriority w:val="99"/>
    <w:rsid w:val="008A4C81"/>
    <w:pPr>
      <w:ind w:firstLine="720"/>
      <w:jc w:val="both"/>
    </w:pPr>
    <w:rPr>
      <w:szCs w:val="20"/>
    </w:rPr>
  </w:style>
  <w:style w:type="paragraph" w:customStyle="1" w:styleId="212">
    <w:name w:val="Основной текст 21"/>
    <w:basedOn w:val="a"/>
    <w:uiPriority w:val="99"/>
    <w:rsid w:val="008A4C81"/>
    <w:pPr>
      <w:widowControl w:val="0"/>
      <w:spacing w:line="360" w:lineRule="auto"/>
      <w:ind w:firstLine="567"/>
      <w:jc w:val="both"/>
    </w:pPr>
    <w:rPr>
      <w:rFonts w:ascii="Arial" w:hAnsi="Arial"/>
      <w:szCs w:val="20"/>
    </w:rPr>
  </w:style>
  <w:style w:type="paragraph" w:customStyle="1" w:styleId="213">
    <w:name w:val="Список 21"/>
    <w:basedOn w:val="16"/>
    <w:uiPriority w:val="99"/>
    <w:rsid w:val="008A4C81"/>
    <w:pPr>
      <w:ind w:left="566" w:hanging="283"/>
      <w:jc w:val="left"/>
    </w:pPr>
    <w:rPr>
      <w:sz w:val="20"/>
    </w:rPr>
  </w:style>
  <w:style w:type="paragraph" w:styleId="afff4">
    <w:name w:val="Block Text"/>
    <w:basedOn w:val="a"/>
    <w:uiPriority w:val="99"/>
    <w:rsid w:val="008A4C81"/>
    <w:pPr>
      <w:ind w:left="360" w:right="113"/>
      <w:jc w:val="both"/>
    </w:pPr>
    <w:rPr>
      <w:szCs w:val="20"/>
    </w:rPr>
  </w:style>
  <w:style w:type="paragraph" w:customStyle="1" w:styleId="Style13">
    <w:name w:val="Style13"/>
    <w:basedOn w:val="a"/>
    <w:uiPriority w:val="99"/>
    <w:rsid w:val="008A4C81"/>
    <w:pPr>
      <w:widowControl w:val="0"/>
    </w:pPr>
  </w:style>
  <w:style w:type="paragraph" w:customStyle="1" w:styleId="Style14">
    <w:name w:val="Style14"/>
    <w:basedOn w:val="a"/>
    <w:uiPriority w:val="99"/>
    <w:rsid w:val="008A4C81"/>
    <w:pPr>
      <w:widowControl w:val="0"/>
    </w:pPr>
  </w:style>
  <w:style w:type="paragraph" w:customStyle="1" w:styleId="Style15">
    <w:name w:val="Style15"/>
    <w:basedOn w:val="a"/>
    <w:uiPriority w:val="99"/>
    <w:rsid w:val="008A4C81"/>
    <w:pPr>
      <w:widowControl w:val="0"/>
    </w:pPr>
  </w:style>
  <w:style w:type="paragraph" w:customStyle="1" w:styleId="WW-11">
    <w:name w:val="WW-Обычный11"/>
    <w:uiPriority w:val="99"/>
    <w:rsid w:val="008A4C81"/>
    <w:pPr>
      <w:suppressAutoHyphens/>
      <w:ind w:firstLine="720"/>
      <w:jc w:val="both"/>
    </w:pPr>
    <w:rPr>
      <w:rFonts w:ascii="Times New Roman" w:hAnsi="Times New Roman"/>
      <w:color w:val="00000A"/>
      <w:sz w:val="28"/>
      <w:szCs w:val="20"/>
      <w:lang w:eastAsia="ar-SA"/>
    </w:rPr>
  </w:style>
  <w:style w:type="paragraph" w:customStyle="1" w:styleId="Standard">
    <w:name w:val="Standard"/>
    <w:uiPriority w:val="99"/>
    <w:rsid w:val="008A4C81"/>
    <w:pPr>
      <w:widowControl w:val="0"/>
      <w:suppressAutoHyphens/>
      <w:textAlignment w:val="baseline"/>
    </w:pPr>
    <w:rPr>
      <w:rFonts w:ascii="Times New Roman" w:hAnsi="Times New Roman"/>
      <w:color w:val="00000A"/>
      <w:sz w:val="24"/>
      <w:szCs w:val="24"/>
      <w:lang w:val="en-US" w:eastAsia="en-US"/>
    </w:rPr>
  </w:style>
  <w:style w:type="paragraph" w:customStyle="1" w:styleId="Style3">
    <w:name w:val="Style3"/>
    <w:basedOn w:val="a"/>
    <w:uiPriority w:val="99"/>
    <w:rsid w:val="008A4C81"/>
    <w:pPr>
      <w:tabs>
        <w:tab w:val="left" w:pos="720"/>
      </w:tabs>
      <w:spacing w:before="60" w:after="60"/>
      <w:ind w:firstLine="567"/>
      <w:jc w:val="both"/>
    </w:pPr>
    <w:rPr>
      <w:rFonts w:ascii="Arial" w:hAnsi="Arial" w:cs="Arial"/>
      <w:sz w:val="20"/>
      <w:szCs w:val="20"/>
    </w:rPr>
  </w:style>
  <w:style w:type="paragraph" w:customStyle="1" w:styleId="29">
    <w:name w:val="Основной текст2"/>
    <w:basedOn w:val="a"/>
    <w:uiPriority w:val="99"/>
    <w:rsid w:val="008A4C81"/>
    <w:pPr>
      <w:widowControl w:val="0"/>
      <w:shd w:val="clear" w:color="auto" w:fill="FFFFFF"/>
      <w:spacing w:line="274" w:lineRule="exact"/>
    </w:pPr>
    <w:rPr>
      <w:rFonts w:ascii="Calibri" w:eastAsia="Calibri" w:hAnsi="Calibri"/>
      <w:sz w:val="23"/>
      <w:szCs w:val="23"/>
      <w:lang w:eastAsia="en-US"/>
    </w:rPr>
  </w:style>
  <w:style w:type="paragraph" w:customStyle="1" w:styleId="western">
    <w:name w:val="western"/>
    <w:basedOn w:val="a"/>
    <w:uiPriority w:val="99"/>
    <w:rsid w:val="008A4C81"/>
    <w:pPr>
      <w:spacing w:beforeAutospacing="1" w:line="288" w:lineRule="auto"/>
      <w:ind w:firstLine="709"/>
      <w:jc w:val="both"/>
    </w:pPr>
    <w:rPr>
      <w:sz w:val="26"/>
      <w:szCs w:val="26"/>
    </w:rPr>
  </w:style>
  <w:style w:type="paragraph" w:customStyle="1" w:styleId="Textbody">
    <w:name w:val="Text body"/>
    <w:basedOn w:val="Standard"/>
    <w:uiPriority w:val="99"/>
    <w:rsid w:val="008A4C81"/>
    <w:pPr>
      <w:widowControl/>
      <w:spacing w:after="120" w:line="276" w:lineRule="auto"/>
    </w:pPr>
    <w:rPr>
      <w:rFonts w:ascii="Calibri" w:hAnsi="Calibri" w:cs="Calibri"/>
      <w:sz w:val="22"/>
      <w:szCs w:val="22"/>
      <w:lang w:val="ru-RU" w:eastAsia="ar-SA"/>
    </w:rPr>
  </w:style>
  <w:style w:type="paragraph" w:customStyle="1" w:styleId="1f5">
    <w:name w:val="Название1"/>
    <w:basedOn w:val="a"/>
    <w:uiPriority w:val="99"/>
    <w:rsid w:val="008A4C81"/>
    <w:pPr>
      <w:widowControl w:val="0"/>
      <w:suppressLineNumbers/>
      <w:suppressAutoHyphens/>
      <w:spacing w:before="120" w:after="120"/>
      <w:textAlignment w:val="baseline"/>
    </w:pPr>
    <w:rPr>
      <w:rFonts w:ascii="Arial" w:eastAsia="Calibri" w:hAnsi="Arial" w:cs="Tahoma"/>
      <w:i/>
      <w:iCs/>
      <w:lang w:eastAsia="ar-SA"/>
    </w:rPr>
  </w:style>
  <w:style w:type="paragraph" w:customStyle="1" w:styleId="113">
    <w:name w:val="Указатель11"/>
    <w:basedOn w:val="a"/>
    <w:uiPriority w:val="99"/>
    <w:rsid w:val="008A4C81"/>
    <w:pPr>
      <w:widowControl w:val="0"/>
      <w:suppressLineNumbers/>
      <w:suppressAutoHyphens/>
      <w:textAlignment w:val="baseline"/>
    </w:pPr>
    <w:rPr>
      <w:rFonts w:ascii="Arial" w:eastAsia="Calibri" w:hAnsi="Arial" w:cs="Tahoma"/>
      <w:sz w:val="21"/>
      <w:lang w:eastAsia="ar-SA"/>
    </w:rPr>
  </w:style>
  <w:style w:type="paragraph" w:customStyle="1" w:styleId="1f6">
    <w:name w:val="Название объекта1"/>
    <w:basedOn w:val="Standard"/>
    <w:uiPriority w:val="99"/>
    <w:rsid w:val="008A4C81"/>
    <w:pPr>
      <w:widowControl/>
      <w:suppressLineNumbers/>
      <w:spacing w:before="120" w:after="120" w:line="276" w:lineRule="auto"/>
    </w:pPr>
    <w:rPr>
      <w:rFonts w:ascii="Arial" w:hAnsi="Arial" w:cs="Tahoma"/>
      <w:i/>
      <w:iCs/>
      <w:lang w:val="ru-RU" w:eastAsia="ar-SA"/>
    </w:rPr>
  </w:style>
  <w:style w:type="paragraph" w:customStyle="1" w:styleId="1f7">
    <w:name w:val="Верхний колонтитул1"/>
    <w:basedOn w:val="Standard"/>
    <w:uiPriority w:val="99"/>
    <w:rsid w:val="008A4C81"/>
    <w:pPr>
      <w:widowControl/>
    </w:pPr>
    <w:rPr>
      <w:rFonts w:ascii="Calibri" w:hAnsi="Calibri" w:cs="Calibri"/>
      <w:sz w:val="22"/>
      <w:szCs w:val="22"/>
      <w:lang w:val="ru-RU" w:eastAsia="ar-SA"/>
    </w:rPr>
  </w:style>
  <w:style w:type="paragraph" w:customStyle="1" w:styleId="1f8">
    <w:name w:val="Нижний колонтитул1"/>
    <w:basedOn w:val="Standard"/>
    <w:uiPriority w:val="99"/>
    <w:rsid w:val="008A4C81"/>
    <w:pPr>
      <w:widowControl/>
    </w:pPr>
    <w:rPr>
      <w:rFonts w:ascii="Calibri" w:hAnsi="Calibri" w:cs="Calibri"/>
      <w:sz w:val="22"/>
      <w:szCs w:val="22"/>
      <w:lang w:val="ru-RU" w:eastAsia="ar-SA"/>
    </w:rPr>
  </w:style>
  <w:style w:type="paragraph" w:customStyle="1" w:styleId="afff5">
    <w:name w:val="Заголовок таблицы"/>
    <w:basedOn w:val="affa"/>
    <w:uiPriority w:val="99"/>
    <w:rsid w:val="008A4C81"/>
    <w:pPr>
      <w:jc w:val="center"/>
      <w:textAlignment w:val="baseline"/>
    </w:pPr>
    <w:rPr>
      <w:rFonts w:ascii="Arial" w:hAnsi="Arial" w:cs="Arial"/>
      <w:b/>
      <w:bCs/>
      <w:sz w:val="21"/>
    </w:rPr>
  </w:style>
  <w:style w:type="paragraph" w:customStyle="1" w:styleId="FR1">
    <w:name w:val="FR1"/>
    <w:uiPriority w:val="99"/>
    <w:rsid w:val="008A4C81"/>
    <w:pPr>
      <w:widowControl w:val="0"/>
      <w:spacing w:before="1240"/>
    </w:pPr>
    <w:rPr>
      <w:rFonts w:ascii="Times New Roman" w:eastAsia="Times New Roman" w:hAnsi="Times New Roman"/>
      <w:b/>
      <w:bCs/>
      <w:color w:val="00000A"/>
      <w:sz w:val="28"/>
      <w:szCs w:val="28"/>
    </w:rPr>
  </w:style>
  <w:style w:type="paragraph" w:customStyle="1" w:styleId="afff6">
    <w:name w:val="Знак Знак Знак Знак"/>
    <w:basedOn w:val="a"/>
    <w:uiPriority w:val="99"/>
    <w:rsid w:val="008A4C81"/>
    <w:pPr>
      <w:spacing w:after="160" w:line="240" w:lineRule="exact"/>
      <w:jc w:val="both"/>
    </w:pPr>
    <w:rPr>
      <w:rFonts w:ascii="Verdana" w:hAnsi="Verdana"/>
      <w:sz w:val="22"/>
      <w:szCs w:val="20"/>
      <w:lang w:val="en-US" w:eastAsia="en-US"/>
    </w:rPr>
  </w:style>
  <w:style w:type="paragraph" w:customStyle="1" w:styleId="xl65">
    <w:name w:val="xl65"/>
    <w:basedOn w:val="a"/>
    <w:uiPriority w:val="99"/>
    <w:rsid w:val="008A4C81"/>
    <w:pPr>
      <w:spacing w:beforeAutospacing="1" w:afterAutospacing="1"/>
      <w:jc w:val="center"/>
      <w:textAlignment w:val="center"/>
    </w:pPr>
  </w:style>
  <w:style w:type="paragraph" w:customStyle="1" w:styleId="xl66">
    <w:name w:val="xl66"/>
    <w:basedOn w:val="a"/>
    <w:uiPriority w:val="99"/>
    <w:rsid w:val="008A4C81"/>
    <w:pPr>
      <w:pBdr>
        <w:bottom w:val="single" w:sz="8" w:space="0" w:color="00000A"/>
        <w:right w:val="single" w:sz="8" w:space="0" w:color="00000A"/>
      </w:pBdr>
      <w:spacing w:beforeAutospacing="1" w:afterAutospacing="1"/>
      <w:jc w:val="center"/>
      <w:textAlignment w:val="center"/>
    </w:pPr>
    <w:rPr>
      <w:color w:val="000000"/>
      <w:sz w:val="20"/>
      <w:szCs w:val="20"/>
    </w:rPr>
  </w:style>
  <w:style w:type="paragraph" w:customStyle="1" w:styleId="xl67">
    <w:name w:val="xl67"/>
    <w:basedOn w:val="a"/>
    <w:uiPriority w:val="99"/>
    <w:rsid w:val="008A4C81"/>
    <w:pPr>
      <w:pBdr>
        <w:top w:val="single" w:sz="8" w:space="0" w:color="00000A"/>
        <w:left w:val="single" w:sz="8" w:space="0" w:color="00000A"/>
        <w:right w:val="single" w:sz="8" w:space="0" w:color="00000A"/>
      </w:pBdr>
      <w:spacing w:beforeAutospacing="1" w:afterAutospacing="1"/>
      <w:jc w:val="center"/>
      <w:textAlignment w:val="center"/>
    </w:pPr>
    <w:rPr>
      <w:color w:val="000000"/>
      <w:sz w:val="20"/>
      <w:szCs w:val="20"/>
    </w:rPr>
  </w:style>
  <w:style w:type="paragraph" w:customStyle="1" w:styleId="xl68">
    <w:name w:val="xl68"/>
    <w:basedOn w:val="a"/>
    <w:uiPriority w:val="99"/>
    <w:rsid w:val="008A4C81"/>
    <w:pPr>
      <w:pBdr>
        <w:left w:val="single" w:sz="8" w:space="0" w:color="00000A"/>
        <w:bottom w:val="single" w:sz="8" w:space="0" w:color="00000A"/>
        <w:right w:val="single" w:sz="8" w:space="0" w:color="00000A"/>
      </w:pBdr>
      <w:spacing w:beforeAutospacing="1" w:afterAutospacing="1"/>
      <w:jc w:val="center"/>
      <w:textAlignment w:val="center"/>
    </w:pPr>
    <w:rPr>
      <w:color w:val="000000"/>
      <w:sz w:val="20"/>
      <w:szCs w:val="20"/>
    </w:rPr>
  </w:style>
  <w:style w:type="paragraph" w:customStyle="1" w:styleId="xl69">
    <w:name w:val="xl69"/>
    <w:basedOn w:val="a"/>
    <w:uiPriority w:val="99"/>
    <w:rsid w:val="008A4C81"/>
    <w:pPr>
      <w:pBdr>
        <w:top w:val="single" w:sz="8" w:space="0" w:color="00000A"/>
        <w:left w:val="single" w:sz="8" w:space="0" w:color="00000A"/>
        <w:bottom w:val="single" w:sz="8" w:space="0" w:color="00000A"/>
      </w:pBdr>
      <w:spacing w:beforeAutospacing="1" w:afterAutospacing="1"/>
      <w:jc w:val="center"/>
      <w:textAlignment w:val="top"/>
    </w:pPr>
    <w:rPr>
      <w:color w:val="000000"/>
      <w:sz w:val="20"/>
      <w:szCs w:val="20"/>
    </w:rPr>
  </w:style>
  <w:style w:type="paragraph" w:customStyle="1" w:styleId="xl70">
    <w:name w:val="xl70"/>
    <w:basedOn w:val="a"/>
    <w:uiPriority w:val="99"/>
    <w:rsid w:val="008A4C81"/>
    <w:pPr>
      <w:pBdr>
        <w:top w:val="single" w:sz="8" w:space="0" w:color="00000A"/>
        <w:bottom w:val="single" w:sz="8" w:space="0" w:color="00000A"/>
      </w:pBdr>
      <w:spacing w:beforeAutospacing="1" w:afterAutospacing="1"/>
      <w:jc w:val="center"/>
      <w:textAlignment w:val="top"/>
    </w:pPr>
    <w:rPr>
      <w:color w:val="000000"/>
      <w:sz w:val="20"/>
      <w:szCs w:val="20"/>
    </w:rPr>
  </w:style>
  <w:style w:type="paragraph" w:customStyle="1" w:styleId="xl71">
    <w:name w:val="xl71"/>
    <w:basedOn w:val="a"/>
    <w:uiPriority w:val="99"/>
    <w:rsid w:val="008A4C81"/>
    <w:pPr>
      <w:pBdr>
        <w:top w:val="single" w:sz="8" w:space="0" w:color="00000A"/>
        <w:bottom w:val="single" w:sz="8" w:space="0" w:color="00000A"/>
        <w:right w:val="single" w:sz="8" w:space="0" w:color="00000A"/>
      </w:pBdr>
      <w:spacing w:beforeAutospacing="1" w:afterAutospacing="1"/>
      <w:jc w:val="center"/>
      <w:textAlignment w:val="top"/>
    </w:pPr>
    <w:rPr>
      <w:color w:val="000000"/>
      <w:sz w:val="20"/>
      <w:szCs w:val="20"/>
    </w:rPr>
  </w:style>
  <w:style w:type="paragraph" w:customStyle="1" w:styleId="xl72">
    <w:name w:val="xl72"/>
    <w:basedOn w:val="a"/>
    <w:uiPriority w:val="99"/>
    <w:rsid w:val="008A4C81"/>
    <w:pPr>
      <w:pBdr>
        <w:top w:val="single" w:sz="8" w:space="0" w:color="00000A"/>
        <w:left w:val="single" w:sz="8" w:space="0" w:color="00000A"/>
        <w:right w:val="single" w:sz="8" w:space="0" w:color="00000A"/>
      </w:pBdr>
      <w:shd w:val="clear" w:color="000000" w:fill="FFFFFF"/>
      <w:spacing w:beforeAutospacing="1" w:afterAutospacing="1"/>
      <w:jc w:val="center"/>
      <w:textAlignment w:val="center"/>
    </w:pPr>
    <w:rPr>
      <w:color w:val="000000"/>
      <w:sz w:val="20"/>
      <w:szCs w:val="20"/>
    </w:rPr>
  </w:style>
  <w:style w:type="paragraph" w:customStyle="1" w:styleId="xl73">
    <w:name w:val="xl73"/>
    <w:basedOn w:val="a"/>
    <w:uiPriority w:val="99"/>
    <w:rsid w:val="008A4C81"/>
    <w:pPr>
      <w:pBdr>
        <w:left w:val="single" w:sz="8" w:space="0" w:color="00000A"/>
        <w:bottom w:val="single" w:sz="8" w:space="0" w:color="00000A"/>
        <w:right w:val="single" w:sz="8" w:space="0" w:color="00000A"/>
      </w:pBdr>
      <w:shd w:val="clear" w:color="000000" w:fill="FFFFFF"/>
      <w:spacing w:beforeAutospacing="1" w:afterAutospacing="1"/>
      <w:jc w:val="center"/>
      <w:textAlignment w:val="center"/>
    </w:pPr>
    <w:rPr>
      <w:color w:val="000000"/>
      <w:sz w:val="20"/>
      <w:szCs w:val="20"/>
    </w:rPr>
  </w:style>
  <w:style w:type="paragraph" w:customStyle="1" w:styleId="xl74">
    <w:name w:val="xl74"/>
    <w:basedOn w:val="a"/>
    <w:uiPriority w:val="99"/>
    <w:rsid w:val="008A4C81"/>
    <w:pPr>
      <w:pBdr>
        <w:top w:val="single" w:sz="8" w:space="0" w:color="00000A"/>
        <w:left w:val="single" w:sz="8" w:space="0" w:color="00000A"/>
        <w:right w:val="single" w:sz="8" w:space="0" w:color="00000A"/>
      </w:pBdr>
      <w:spacing w:beforeAutospacing="1" w:afterAutospacing="1"/>
      <w:jc w:val="center"/>
      <w:textAlignment w:val="center"/>
    </w:pPr>
    <w:rPr>
      <w:sz w:val="20"/>
      <w:szCs w:val="20"/>
    </w:rPr>
  </w:style>
  <w:style w:type="paragraph" w:customStyle="1" w:styleId="xl75">
    <w:name w:val="xl75"/>
    <w:basedOn w:val="a"/>
    <w:uiPriority w:val="99"/>
    <w:rsid w:val="008A4C81"/>
    <w:pPr>
      <w:pBdr>
        <w:left w:val="single" w:sz="8" w:space="0" w:color="00000A"/>
        <w:bottom w:val="single" w:sz="8" w:space="0" w:color="00000A"/>
        <w:right w:val="single" w:sz="8" w:space="0" w:color="00000A"/>
      </w:pBdr>
      <w:spacing w:beforeAutospacing="1" w:afterAutospacing="1"/>
      <w:jc w:val="center"/>
      <w:textAlignment w:val="center"/>
    </w:pPr>
    <w:rPr>
      <w:sz w:val="20"/>
      <w:szCs w:val="20"/>
    </w:rPr>
  </w:style>
  <w:style w:type="paragraph" w:customStyle="1" w:styleId="xl76">
    <w:name w:val="xl76"/>
    <w:basedOn w:val="a"/>
    <w:uiPriority w:val="99"/>
    <w:rsid w:val="008A4C81"/>
    <w:pPr>
      <w:pBdr>
        <w:top w:val="single" w:sz="8" w:space="0" w:color="00000A"/>
        <w:left w:val="single" w:sz="8" w:space="0" w:color="00000A"/>
        <w:right w:val="single" w:sz="8" w:space="0" w:color="00000A"/>
      </w:pBdr>
      <w:spacing w:beforeAutospacing="1" w:afterAutospacing="1"/>
      <w:jc w:val="center"/>
      <w:textAlignment w:val="center"/>
    </w:pPr>
    <w:rPr>
      <w:b/>
      <w:bCs/>
      <w:color w:val="000000"/>
      <w:sz w:val="20"/>
      <w:szCs w:val="20"/>
    </w:rPr>
  </w:style>
  <w:style w:type="paragraph" w:customStyle="1" w:styleId="xl77">
    <w:name w:val="xl77"/>
    <w:basedOn w:val="a"/>
    <w:uiPriority w:val="99"/>
    <w:rsid w:val="008A4C81"/>
    <w:pPr>
      <w:pBdr>
        <w:left w:val="single" w:sz="8" w:space="0" w:color="00000A"/>
        <w:bottom w:val="single" w:sz="8" w:space="0" w:color="00000A"/>
        <w:right w:val="single" w:sz="8" w:space="0" w:color="00000A"/>
      </w:pBdr>
      <w:spacing w:beforeAutospacing="1" w:afterAutospacing="1"/>
      <w:jc w:val="center"/>
      <w:textAlignment w:val="center"/>
    </w:pPr>
    <w:rPr>
      <w:b/>
      <w:bCs/>
      <w:color w:val="000000"/>
      <w:sz w:val="20"/>
      <w:szCs w:val="20"/>
    </w:rPr>
  </w:style>
  <w:style w:type="paragraph" w:customStyle="1" w:styleId="xl78">
    <w:name w:val="xl78"/>
    <w:basedOn w:val="a"/>
    <w:uiPriority w:val="99"/>
    <w:rsid w:val="008A4C81"/>
    <w:pPr>
      <w:pBdr>
        <w:left w:val="single" w:sz="8" w:space="0" w:color="00000A"/>
        <w:right w:val="single" w:sz="8" w:space="0" w:color="00000A"/>
      </w:pBdr>
      <w:spacing w:beforeAutospacing="1" w:afterAutospacing="1"/>
      <w:jc w:val="center"/>
      <w:textAlignment w:val="center"/>
    </w:pPr>
    <w:rPr>
      <w:color w:val="000000"/>
      <w:sz w:val="20"/>
      <w:szCs w:val="20"/>
    </w:rPr>
  </w:style>
  <w:style w:type="paragraph" w:customStyle="1" w:styleId="xl79">
    <w:name w:val="xl79"/>
    <w:basedOn w:val="a"/>
    <w:uiPriority w:val="99"/>
    <w:rsid w:val="008A4C81"/>
    <w:pPr>
      <w:pBdr>
        <w:top w:val="single" w:sz="8" w:space="0" w:color="00000A"/>
        <w:bottom w:val="single" w:sz="8" w:space="0" w:color="00000A"/>
        <w:right w:val="single" w:sz="8" w:space="0" w:color="00000A"/>
      </w:pBdr>
      <w:spacing w:beforeAutospacing="1" w:afterAutospacing="1"/>
    </w:pPr>
  </w:style>
  <w:style w:type="paragraph" w:customStyle="1" w:styleId="xl80">
    <w:name w:val="xl80"/>
    <w:basedOn w:val="a"/>
    <w:uiPriority w:val="99"/>
    <w:rsid w:val="008A4C81"/>
    <w:pPr>
      <w:pBdr>
        <w:right w:val="single" w:sz="8" w:space="0" w:color="00000A"/>
      </w:pBdr>
      <w:spacing w:beforeAutospacing="1" w:afterAutospacing="1"/>
      <w:jc w:val="center"/>
      <w:textAlignment w:val="center"/>
    </w:pPr>
    <w:rPr>
      <w:sz w:val="20"/>
      <w:szCs w:val="20"/>
    </w:rPr>
  </w:style>
  <w:style w:type="paragraph" w:customStyle="1" w:styleId="xl81">
    <w:name w:val="xl81"/>
    <w:basedOn w:val="a"/>
    <w:uiPriority w:val="99"/>
    <w:rsid w:val="008A4C81"/>
    <w:pPr>
      <w:pBdr>
        <w:bottom w:val="single" w:sz="8" w:space="0" w:color="00000A"/>
        <w:right w:val="single" w:sz="8" w:space="0" w:color="00000A"/>
      </w:pBdr>
      <w:spacing w:beforeAutospacing="1" w:afterAutospacing="1"/>
      <w:jc w:val="center"/>
      <w:textAlignment w:val="center"/>
    </w:pPr>
    <w:rPr>
      <w:sz w:val="20"/>
      <w:szCs w:val="20"/>
    </w:rPr>
  </w:style>
  <w:style w:type="paragraph" w:customStyle="1" w:styleId="xl82">
    <w:name w:val="xl82"/>
    <w:basedOn w:val="a"/>
    <w:uiPriority w:val="99"/>
    <w:rsid w:val="008A4C81"/>
    <w:pPr>
      <w:pBdr>
        <w:right w:val="single" w:sz="8" w:space="0" w:color="00000A"/>
      </w:pBdr>
      <w:spacing w:beforeAutospacing="1" w:afterAutospacing="1"/>
      <w:jc w:val="center"/>
      <w:textAlignment w:val="center"/>
    </w:pPr>
    <w:rPr>
      <w:color w:val="000000"/>
      <w:sz w:val="20"/>
      <w:szCs w:val="20"/>
    </w:rPr>
  </w:style>
  <w:style w:type="paragraph" w:customStyle="1" w:styleId="xl83">
    <w:name w:val="xl83"/>
    <w:basedOn w:val="a"/>
    <w:uiPriority w:val="99"/>
    <w:rsid w:val="008A4C81"/>
    <w:pPr>
      <w:pBdr>
        <w:right w:val="single" w:sz="8" w:space="0" w:color="00000A"/>
      </w:pBdr>
      <w:spacing w:beforeAutospacing="1" w:afterAutospacing="1"/>
      <w:jc w:val="center"/>
      <w:textAlignment w:val="center"/>
    </w:pPr>
    <w:rPr>
      <w:color w:val="000000"/>
      <w:sz w:val="20"/>
      <w:szCs w:val="20"/>
    </w:rPr>
  </w:style>
  <w:style w:type="paragraph" w:customStyle="1" w:styleId="xl84">
    <w:name w:val="xl84"/>
    <w:basedOn w:val="a"/>
    <w:uiPriority w:val="99"/>
    <w:rsid w:val="008A4C81"/>
    <w:pPr>
      <w:pBdr>
        <w:bottom w:val="single" w:sz="8" w:space="0" w:color="00000A"/>
        <w:right w:val="single" w:sz="8" w:space="0" w:color="00000A"/>
      </w:pBdr>
      <w:spacing w:beforeAutospacing="1" w:afterAutospacing="1"/>
      <w:jc w:val="center"/>
      <w:textAlignment w:val="center"/>
    </w:pPr>
    <w:rPr>
      <w:color w:val="000000"/>
      <w:sz w:val="20"/>
      <w:szCs w:val="20"/>
    </w:rPr>
  </w:style>
  <w:style w:type="paragraph" w:customStyle="1" w:styleId="xl85">
    <w:name w:val="xl85"/>
    <w:basedOn w:val="a"/>
    <w:uiPriority w:val="99"/>
    <w:rsid w:val="008A4C81"/>
    <w:pPr>
      <w:pBdr>
        <w:top w:val="single" w:sz="8" w:space="0" w:color="00000A"/>
        <w:left w:val="single" w:sz="8" w:space="0" w:color="00000A"/>
      </w:pBdr>
      <w:spacing w:beforeAutospacing="1" w:afterAutospacing="1"/>
      <w:jc w:val="center"/>
      <w:textAlignment w:val="center"/>
    </w:pPr>
    <w:rPr>
      <w:color w:val="000000"/>
      <w:sz w:val="20"/>
      <w:szCs w:val="20"/>
    </w:rPr>
  </w:style>
  <w:style w:type="paragraph" w:customStyle="1" w:styleId="xl86">
    <w:name w:val="xl86"/>
    <w:basedOn w:val="a"/>
    <w:uiPriority w:val="99"/>
    <w:rsid w:val="008A4C81"/>
    <w:pPr>
      <w:pBdr>
        <w:left w:val="single" w:sz="8" w:space="0" w:color="00000A"/>
      </w:pBdr>
      <w:spacing w:beforeAutospacing="1" w:afterAutospacing="1"/>
      <w:jc w:val="center"/>
      <w:textAlignment w:val="center"/>
    </w:pPr>
    <w:rPr>
      <w:color w:val="000000"/>
      <w:sz w:val="20"/>
      <w:szCs w:val="20"/>
    </w:rPr>
  </w:style>
  <w:style w:type="paragraph" w:customStyle="1" w:styleId="xl87">
    <w:name w:val="xl87"/>
    <w:basedOn w:val="a"/>
    <w:uiPriority w:val="99"/>
    <w:rsid w:val="008A4C81"/>
    <w:pPr>
      <w:pBdr>
        <w:left w:val="single" w:sz="8" w:space="0" w:color="00000A"/>
        <w:bottom w:val="single" w:sz="8" w:space="0" w:color="00000A"/>
      </w:pBdr>
      <w:spacing w:beforeAutospacing="1" w:afterAutospacing="1"/>
      <w:jc w:val="center"/>
      <w:textAlignment w:val="center"/>
    </w:pPr>
    <w:rPr>
      <w:color w:val="000000"/>
      <w:sz w:val="20"/>
      <w:szCs w:val="20"/>
    </w:rPr>
  </w:style>
  <w:style w:type="paragraph" w:customStyle="1" w:styleId="xl88">
    <w:name w:val="xl88"/>
    <w:basedOn w:val="a"/>
    <w:uiPriority w:val="99"/>
    <w:rsid w:val="008A4C81"/>
    <w:pPr>
      <w:pBdr>
        <w:top w:val="single" w:sz="8" w:space="0" w:color="00000A"/>
        <w:left w:val="single" w:sz="8" w:space="0" w:color="00000A"/>
        <w:bottom w:val="single" w:sz="8" w:space="0" w:color="00000A"/>
        <w:right w:val="single" w:sz="8" w:space="0" w:color="00000A"/>
      </w:pBdr>
      <w:spacing w:beforeAutospacing="1" w:afterAutospacing="1"/>
    </w:pPr>
    <w:rPr>
      <w:b/>
      <w:bCs/>
    </w:rPr>
  </w:style>
  <w:style w:type="paragraph" w:customStyle="1" w:styleId="xl89">
    <w:name w:val="xl89"/>
    <w:basedOn w:val="a"/>
    <w:uiPriority w:val="99"/>
    <w:rsid w:val="008A4C81"/>
    <w:pPr>
      <w:spacing w:beforeAutospacing="1" w:afterAutospacing="1"/>
      <w:jc w:val="center"/>
      <w:textAlignment w:val="center"/>
    </w:pPr>
  </w:style>
  <w:style w:type="paragraph" w:customStyle="1" w:styleId="xl90">
    <w:name w:val="xl90"/>
    <w:basedOn w:val="a"/>
    <w:uiPriority w:val="99"/>
    <w:rsid w:val="008A4C81"/>
    <w:pPr>
      <w:pBdr>
        <w:top w:val="single" w:sz="8" w:space="0" w:color="00000A"/>
        <w:left w:val="single" w:sz="8" w:space="0" w:color="00000A"/>
        <w:right w:val="single" w:sz="8" w:space="0" w:color="00000A"/>
      </w:pBdr>
      <w:spacing w:beforeAutospacing="1" w:afterAutospacing="1"/>
      <w:jc w:val="center"/>
      <w:textAlignment w:val="center"/>
    </w:pPr>
  </w:style>
  <w:style w:type="paragraph" w:customStyle="1" w:styleId="xl91">
    <w:name w:val="xl91"/>
    <w:basedOn w:val="a"/>
    <w:uiPriority w:val="99"/>
    <w:rsid w:val="008A4C81"/>
    <w:pPr>
      <w:pBdr>
        <w:left w:val="single" w:sz="8" w:space="0" w:color="00000A"/>
        <w:right w:val="single" w:sz="8" w:space="0" w:color="00000A"/>
      </w:pBdr>
      <w:spacing w:beforeAutospacing="1" w:afterAutospacing="1"/>
      <w:jc w:val="center"/>
      <w:textAlignment w:val="center"/>
    </w:pPr>
  </w:style>
  <w:style w:type="paragraph" w:customStyle="1" w:styleId="xl92">
    <w:name w:val="xl92"/>
    <w:basedOn w:val="a"/>
    <w:uiPriority w:val="99"/>
    <w:rsid w:val="008A4C81"/>
    <w:pPr>
      <w:pBdr>
        <w:left w:val="single" w:sz="8" w:space="0" w:color="00000A"/>
        <w:bottom w:val="single" w:sz="8" w:space="0" w:color="00000A"/>
        <w:right w:val="single" w:sz="8" w:space="0" w:color="00000A"/>
      </w:pBdr>
      <w:spacing w:beforeAutospacing="1" w:afterAutospacing="1"/>
      <w:jc w:val="center"/>
      <w:textAlignment w:val="center"/>
    </w:pPr>
  </w:style>
  <w:style w:type="paragraph" w:customStyle="1" w:styleId="xl93">
    <w:name w:val="xl93"/>
    <w:basedOn w:val="a"/>
    <w:uiPriority w:val="99"/>
    <w:rsid w:val="008A4C81"/>
    <w:pPr>
      <w:pBdr>
        <w:top w:val="single" w:sz="8" w:space="0" w:color="00000A"/>
        <w:left w:val="single" w:sz="8" w:space="0" w:color="00000A"/>
        <w:bottom w:val="single" w:sz="8" w:space="0" w:color="00000A"/>
        <w:right w:val="single" w:sz="8" w:space="0" w:color="00000A"/>
      </w:pBdr>
      <w:spacing w:beforeAutospacing="1" w:afterAutospacing="1"/>
      <w:jc w:val="center"/>
      <w:textAlignment w:val="center"/>
    </w:pPr>
  </w:style>
  <w:style w:type="paragraph" w:customStyle="1" w:styleId="xl94">
    <w:name w:val="xl94"/>
    <w:basedOn w:val="a"/>
    <w:uiPriority w:val="99"/>
    <w:rsid w:val="008A4C81"/>
    <w:pPr>
      <w:pBdr>
        <w:top w:val="single" w:sz="8" w:space="0" w:color="00000A"/>
        <w:left w:val="single" w:sz="8" w:space="0" w:color="00000A"/>
        <w:bottom w:val="single" w:sz="8" w:space="0" w:color="00000A"/>
        <w:right w:val="single" w:sz="8" w:space="0" w:color="00000A"/>
      </w:pBdr>
      <w:spacing w:beforeAutospacing="1" w:afterAutospacing="1"/>
      <w:jc w:val="center"/>
      <w:textAlignment w:val="center"/>
    </w:pPr>
    <w:rPr>
      <w:color w:val="000000"/>
      <w:sz w:val="20"/>
      <w:szCs w:val="20"/>
    </w:rPr>
  </w:style>
  <w:style w:type="paragraph" w:customStyle="1" w:styleId="xl95">
    <w:name w:val="xl95"/>
    <w:basedOn w:val="a"/>
    <w:uiPriority w:val="99"/>
    <w:rsid w:val="008A4C81"/>
    <w:pPr>
      <w:pBdr>
        <w:top w:val="single" w:sz="8" w:space="0" w:color="00000A"/>
        <w:bottom w:val="single" w:sz="8" w:space="0" w:color="00000A"/>
        <w:right w:val="single" w:sz="8" w:space="0" w:color="00000A"/>
      </w:pBdr>
      <w:spacing w:beforeAutospacing="1" w:afterAutospacing="1"/>
      <w:jc w:val="center"/>
      <w:textAlignment w:val="center"/>
    </w:pPr>
    <w:rPr>
      <w:color w:val="000000"/>
      <w:sz w:val="20"/>
      <w:szCs w:val="20"/>
    </w:rPr>
  </w:style>
  <w:style w:type="paragraph" w:customStyle="1" w:styleId="xl96">
    <w:name w:val="xl96"/>
    <w:basedOn w:val="a"/>
    <w:uiPriority w:val="99"/>
    <w:rsid w:val="008A4C81"/>
    <w:pPr>
      <w:pBdr>
        <w:top w:val="single" w:sz="8" w:space="0" w:color="00000A"/>
        <w:left w:val="single" w:sz="8" w:space="0" w:color="00000A"/>
        <w:bottom w:val="single" w:sz="8" w:space="0" w:color="00000A"/>
        <w:right w:val="single" w:sz="8" w:space="0" w:color="00000A"/>
      </w:pBdr>
      <w:spacing w:beforeAutospacing="1" w:afterAutospacing="1"/>
      <w:jc w:val="center"/>
      <w:textAlignment w:val="center"/>
    </w:pPr>
    <w:rPr>
      <w:color w:val="000000"/>
      <w:sz w:val="20"/>
      <w:szCs w:val="20"/>
    </w:rPr>
  </w:style>
  <w:style w:type="paragraph" w:customStyle="1" w:styleId="81">
    <w:name w:val="Обычный8"/>
    <w:uiPriority w:val="99"/>
    <w:rsid w:val="008A4C81"/>
    <w:pPr>
      <w:ind w:firstLine="720"/>
      <w:jc w:val="both"/>
    </w:pPr>
    <w:rPr>
      <w:rFonts w:ascii="Times New Roman" w:eastAsia="Times New Roman" w:hAnsi="Times New Roman"/>
      <w:color w:val="00000A"/>
      <w:sz w:val="28"/>
      <w:szCs w:val="20"/>
    </w:rPr>
  </w:style>
  <w:style w:type="paragraph" w:customStyle="1" w:styleId="35">
    <w:name w:val="Текст3"/>
    <w:basedOn w:val="81"/>
    <w:uiPriority w:val="99"/>
    <w:rsid w:val="008A4C81"/>
    <w:pPr>
      <w:ind w:firstLine="0"/>
      <w:jc w:val="left"/>
    </w:pPr>
    <w:rPr>
      <w:sz w:val="26"/>
    </w:rPr>
  </w:style>
  <w:style w:type="paragraph" w:customStyle="1" w:styleId="130">
    <w:name w:val="Заголовок 13"/>
    <w:basedOn w:val="81"/>
    <w:uiPriority w:val="99"/>
    <w:rsid w:val="008A4C81"/>
    <w:pPr>
      <w:keepNext/>
      <w:spacing w:before="240" w:after="60"/>
      <w:ind w:firstLine="0"/>
      <w:jc w:val="center"/>
    </w:pPr>
    <w:rPr>
      <w:b/>
    </w:rPr>
  </w:style>
  <w:style w:type="paragraph" w:customStyle="1" w:styleId="220">
    <w:name w:val="Основной текст 22"/>
    <w:basedOn w:val="a"/>
    <w:uiPriority w:val="99"/>
    <w:rsid w:val="008A4C81"/>
    <w:pPr>
      <w:widowControl w:val="0"/>
      <w:spacing w:line="360" w:lineRule="auto"/>
      <w:ind w:firstLine="567"/>
      <w:jc w:val="both"/>
    </w:pPr>
    <w:rPr>
      <w:rFonts w:ascii="Arial" w:hAnsi="Arial"/>
      <w:szCs w:val="20"/>
    </w:rPr>
  </w:style>
  <w:style w:type="paragraph" w:customStyle="1" w:styleId="221">
    <w:name w:val="Список 22"/>
    <w:basedOn w:val="81"/>
    <w:uiPriority w:val="99"/>
    <w:rsid w:val="008A4C81"/>
    <w:pPr>
      <w:snapToGrid w:val="0"/>
      <w:ind w:left="566" w:hanging="283"/>
      <w:jc w:val="left"/>
    </w:pPr>
    <w:rPr>
      <w:sz w:val="20"/>
    </w:rPr>
  </w:style>
  <w:style w:type="paragraph" w:customStyle="1" w:styleId="2a">
    <w:name w:val="Название объекта2"/>
    <w:basedOn w:val="Standard"/>
    <w:uiPriority w:val="99"/>
    <w:rsid w:val="008A4C81"/>
    <w:pPr>
      <w:widowControl/>
      <w:suppressLineNumbers/>
      <w:spacing w:before="120" w:after="120" w:line="276" w:lineRule="auto"/>
      <w:textAlignment w:val="auto"/>
    </w:pPr>
    <w:rPr>
      <w:rFonts w:ascii="Arial" w:hAnsi="Arial" w:cs="Tahoma"/>
      <w:i/>
      <w:iCs/>
      <w:lang w:val="ru-RU" w:eastAsia="ar-SA"/>
    </w:rPr>
  </w:style>
  <w:style w:type="paragraph" w:customStyle="1" w:styleId="2b">
    <w:name w:val="Верхний колонтитул2"/>
    <w:basedOn w:val="Standard"/>
    <w:uiPriority w:val="99"/>
    <w:rsid w:val="008A4C81"/>
    <w:pPr>
      <w:widowControl/>
      <w:textAlignment w:val="auto"/>
    </w:pPr>
    <w:rPr>
      <w:rFonts w:ascii="Calibri" w:hAnsi="Calibri" w:cs="Calibri"/>
      <w:sz w:val="22"/>
      <w:szCs w:val="22"/>
      <w:lang w:val="ru-RU" w:eastAsia="ar-SA"/>
    </w:rPr>
  </w:style>
  <w:style w:type="paragraph" w:customStyle="1" w:styleId="2c">
    <w:name w:val="Нижний колонтитул2"/>
    <w:basedOn w:val="Standard"/>
    <w:uiPriority w:val="99"/>
    <w:rsid w:val="008A4C81"/>
    <w:pPr>
      <w:widowControl/>
      <w:textAlignment w:val="auto"/>
    </w:pPr>
    <w:rPr>
      <w:rFonts w:ascii="Calibri" w:hAnsi="Calibri" w:cs="Calibri"/>
      <w:sz w:val="22"/>
      <w:szCs w:val="22"/>
      <w:lang w:val="ru-RU" w:eastAsia="ar-SA"/>
    </w:rPr>
  </w:style>
  <w:style w:type="paragraph" w:customStyle="1" w:styleId="xl63">
    <w:name w:val="xl63"/>
    <w:basedOn w:val="a"/>
    <w:uiPriority w:val="99"/>
    <w:rsid w:val="008A4C81"/>
    <w:pPr>
      <w:spacing w:beforeAutospacing="1" w:afterAutospacing="1"/>
      <w:jc w:val="center"/>
    </w:pPr>
  </w:style>
  <w:style w:type="paragraph" w:customStyle="1" w:styleId="xl64">
    <w:name w:val="xl64"/>
    <w:basedOn w:val="a"/>
    <w:uiPriority w:val="99"/>
    <w:rsid w:val="008A4C81"/>
    <w:pPr>
      <w:pBdr>
        <w:bottom w:val="single" w:sz="8" w:space="0" w:color="00000A"/>
        <w:right w:val="single" w:sz="8" w:space="0" w:color="00000A"/>
      </w:pBdr>
      <w:spacing w:beforeAutospacing="1" w:afterAutospacing="1"/>
      <w:jc w:val="center"/>
    </w:pPr>
    <w:rPr>
      <w:color w:val="000000"/>
      <w:sz w:val="20"/>
      <w:szCs w:val="20"/>
    </w:rPr>
  </w:style>
  <w:style w:type="paragraph" w:customStyle="1" w:styleId="92">
    <w:name w:val="Обычный9"/>
    <w:uiPriority w:val="99"/>
    <w:rsid w:val="008A4C81"/>
    <w:pPr>
      <w:ind w:firstLine="720"/>
      <w:jc w:val="both"/>
    </w:pPr>
    <w:rPr>
      <w:rFonts w:ascii="Times New Roman" w:eastAsia="Times New Roman" w:hAnsi="Times New Roman"/>
      <w:color w:val="00000A"/>
      <w:sz w:val="28"/>
      <w:szCs w:val="20"/>
    </w:rPr>
  </w:style>
  <w:style w:type="paragraph" w:customStyle="1" w:styleId="43">
    <w:name w:val="Текст4"/>
    <w:basedOn w:val="92"/>
    <w:uiPriority w:val="99"/>
    <w:rsid w:val="008A4C81"/>
    <w:pPr>
      <w:ind w:firstLine="0"/>
      <w:jc w:val="left"/>
    </w:pPr>
    <w:rPr>
      <w:sz w:val="26"/>
    </w:rPr>
  </w:style>
  <w:style w:type="paragraph" w:customStyle="1" w:styleId="140">
    <w:name w:val="Заголовок 14"/>
    <w:basedOn w:val="92"/>
    <w:uiPriority w:val="99"/>
    <w:rsid w:val="008A4C81"/>
    <w:pPr>
      <w:keepNext/>
      <w:spacing w:before="240" w:after="60"/>
      <w:ind w:firstLine="0"/>
      <w:jc w:val="center"/>
    </w:pPr>
    <w:rPr>
      <w:b/>
    </w:rPr>
  </w:style>
  <w:style w:type="paragraph" w:customStyle="1" w:styleId="230">
    <w:name w:val="Основной текст 23"/>
    <w:basedOn w:val="a"/>
    <w:uiPriority w:val="99"/>
    <w:rsid w:val="008A4C81"/>
    <w:pPr>
      <w:widowControl w:val="0"/>
      <w:spacing w:line="360" w:lineRule="auto"/>
      <w:ind w:firstLine="567"/>
      <w:jc w:val="both"/>
    </w:pPr>
    <w:rPr>
      <w:rFonts w:ascii="Arial" w:hAnsi="Arial"/>
      <w:szCs w:val="20"/>
    </w:rPr>
  </w:style>
  <w:style w:type="paragraph" w:customStyle="1" w:styleId="231">
    <w:name w:val="Список 23"/>
    <w:basedOn w:val="92"/>
    <w:uiPriority w:val="99"/>
    <w:rsid w:val="008A4C81"/>
    <w:pPr>
      <w:ind w:left="566" w:hanging="283"/>
      <w:jc w:val="left"/>
    </w:pPr>
    <w:rPr>
      <w:sz w:val="20"/>
    </w:rPr>
  </w:style>
  <w:style w:type="paragraph" w:customStyle="1" w:styleId="36">
    <w:name w:val="Название объекта3"/>
    <w:basedOn w:val="Standard"/>
    <w:uiPriority w:val="99"/>
    <w:rsid w:val="008A4C81"/>
    <w:pPr>
      <w:widowControl/>
      <w:suppressLineNumbers/>
      <w:spacing w:before="120" w:after="120" w:line="276" w:lineRule="auto"/>
    </w:pPr>
    <w:rPr>
      <w:rFonts w:ascii="Arial" w:hAnsi="Arial" w:cs="Tahoma"/>
      <w:i/>
      <w:iCs/>
      <w:lang w:val="ru-RU" w:eastAsia="ar-SA"/>
    </w:rPr>
  </w:style>
  <w:style w:type="paragraph" w:customStyle="1" w:styleId="37">
    <w:name w:val="Верхний колонтитул3"/>
    <w:basedOn w:val="Standard"/>
    <w:uiPriority w:val="99"/>
    <w:rsid w:val="008A4C81"/>
    <w:pPr>
      <w:widowControl/>
    </w:pPr>
    <w:rPr>
      <w:rFonts w:ascii="Calibri" w:hAnsi="Calibri" w:cs="Calibri"/>
      <w:sz w:val="22"/>
      <w:szCs w:val="22"/>
      <w:lang w:val="ru-RU" w:eastAsia="ar-SA"/>
    </w:rPr>
  </w:style>
  <w:style w:type="paragraph" w:customStyle="1" w:styleId="38">
    <w:name w:val="Нижний колонтитул3"/>
    <w:basedOn w:val="Standard"/>
    <w:uiPriority w:val="99"/>
    <w:rsid w:val="008A4C81"/>
    <w:pPr>
      <w:widowControl/>
    </w:pPr>
    <w:rPr>
      <w:rFonts w:ascii="Calibri" w:hAnsi="Calibri" w:cs="Calibri"/>
      <w:sz w:val="22"/>
      <w:szCs w:val="22"/>
      <w:lang w:val="ru-RU" w:eastAsia="ar-SA"/>
    </w:rPr>
  </w:style>
  <w:style w:type="paragraph" w:customStyle="1" w:styleId="xl97">
    <w:name w:val="xl97"/>
    <w:basedOn w:val="a"/>
    <w:uiPriority w:val="99"/>
    <w:rsid w:val="008A4C81"/>
    <w:pPr>
      <w:pBdr>
        <w:top w:val="single" w:sz="8" w:space="0" w:color="00000A"/>
        <w:bottom w:val="single" w:sz="8" w:space="0" w:color="00000A"/>
      </w:pBdr>
      <w:spacing w:beforeAutospacing="1" w:afterAutospacing="1"/>
    </w:pPr>
  </w:style>
  <w:style w:type="paragraph" w:customStyle="1" w:styleId="xl98">
    <w:name w:val="xl98"/>
    <w:basedOn w:val="a"/>
    <w:uiPriority w:val="99"/>
    <w:rsid w:val="008A4C81"/>
    <w:pPr>
      <w:pBdr>
        <w:left w:val="single" w:sz="8" w:space="0" w:color="00000A"/>
        <w:right w:val="single" w:sz="8" w:space="0" w:color="00000A"/>
      </w:pBdr>
      <w:spacing w:beforeAutospacing="1" w:afterAutospacing="1"/>
    </w:pPr>
  </w:style>
  <w:style w:type="paragraph" w:customStyle="1" w:styleId="xl99">
    <w:name w:val="xl99"/>
    <w:basedOn w:val="a"/>
    <w:uiPriority w:val="99"/>
    <w:rsid w:val="008A4C81"/>
    <w:pPr>
      <w:pBdr>
        <w:left w:val="single" w:sz="8" w:space="0" w:color="00000A"/>
        <w:bottom w:val="single" w:sz="8" w:space="0" w:color="00000A"/>
        <w:right w:val="single" w:sz="8" w:space="0" w:color="00000A"/>
      </w:pBdr>
      <w:spacing w:beforeAutospacing="1" w:afterAutospacing="1"/>
    </w:pPr>
  </w:style>
  <w:style w:type="paragraph" w:customStyle="1" w:styleId="afff7">
    <w:name w:val="ТЗ Обычный"/>
    <w:uiPriority w:val="99"/>
    <w:rsid w:val="008A4C81"/>
    <w:pPr>
      <w:ind w:firstLine="540"/>
      <w:jc w:val="both"/>
    </w:pPr>
    <w:rPr>
      <w:rFonts w:ascii="Times New Roman" w:eastAsia="Times New Roman" w:hAnsi="Times New Roman"/>
      <w:color w:val="00000A"/>
      <w:sz w:val="24"/>
      <w:szCs w:val="24"/>
    </w:rPr>
  </w:style>
  <w:style w:type="paragraph" w:customStyle="1" w:styleId="Iiiaeuiue">
    <w:name w:val="Ii?iaeuiue"/>
    <w:uiPriority w:val="99"/>
    <w:rsid w:val="008A4C81"/>
    <w:pPr>
      <w:widowControl w:val="0"/>
    </w:pPr>
    <w:rPr>
      <w:rFonts w:ascii="Times New Roman" w:eastAsia="Times New Roman" w:hAnsi="Times New Roman"/>
      <w:color w:val="00000A"/>
      <w:sz w:val="20"/>
      <w:szCs w:val="20"/>
    </w:rPr>
  </w:style>
  <w:style w:type="table" w:styleId="afff8">
    <w:name w:val="Table Grid"/>
    <w:basedOn w:val="a1"/>
    <w:uiPriority w:val="99"/>
    <w:rsid w:val="008A4C8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9">
    <w:name w:val="Сетка таблицы1"/>
    <w:uiPriority w:val="99"/>
    <w:rsid w:val="008A4C8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
    <w:name w:val="Сетка таблицы11"/>
    <w:uiPriority w:val="99"/>
    <w:rsid w:val="008A4C81"/>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52281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263</TotalTime>
  <Pages>14</Pages>
  <Words>5641</Words>
  <Characters>32158</Characters>
  <Application>Microsoft Office Word</Application>
  <DocSecurity>0</DocSecurity>
  <Lines>267</Lines>
  <Paragraphs>75</Paragraphs>
  <ScaleCrop>false</ScaleCrop>
  <Company>Hewlett-Packard Company</Company>
  <LinksUpToDate>false</LinksUpToDate>
  <CharactersWithSpaces>37724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Селютина Александра Александровна</dc:creator>
  <cp:keywords/>
  <dc:description/>
  <cp:lastModifiedBy>Шляхова Инна Игоревна</cp:lastModifiedBy>
  <cp:revision>51</cp:revision>
  <cp:lastPrinted>2021-05-26T11:25:00Z</cp:lastPrinted>
  <dcterms:created xsi:type="dcterms:W3CDTF">2018-04-23T07:00:00Z</dcterms:created>
  <dcterms:modified xsi:type="dcterms:W3CDTF">2021-05-31T06:00:00Z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